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FFAE8" w14:textId="70829CCF" w:rsidR="002132FF" w:rsidRPr="004B5FF2" w:rsidRDefault="008B0A6C" w:rsidP="2D21E88F">
      <w:pPr>
        <w:spacing w:line="360" w:lineRule="auto"/>
        <w:ind w:firstLine="851"/>
        <w:rPr>
          <w:lang w:val="lt-LT"/>
        </w:rPr>
      </w:pPr>
      <w:r w:rsidRPr="2D21E88F">
        <w:rPr>
          <w:b/>
          <w:bCs/>
          <w:lang w:val="lt-LT"/>
        </w:rPr>
        <w:t>Pavadinimas</w:t>
      </w:r>
      <w:r w:rsidR="532202DC" w:rsidRPr="2D21E88F">
        <w:rPr>
          <w:b/>
          <w:bCs/>
          <w:lang w:val="lt-LT"/>
        </w:rPr>
        <w:t xml:space="preserve"> </w:t>
      </w:r>
      <w:r w:rsidR="004B5FF2" w:rsidRPr="2D21E88F">
        <w:rPr>
          <w:lang w:val="lt-LT"/>
        </w:rPr>
        <w:t>Temperatūrinis</w:t>
      </w:r>
      <w:r w:rsidR="002132FF" w:rsidRPr="2D21E88F">
        <w:rPr>
          <w:lang w:val="lt-LT"/>
        </w:rPr>
        <w:t xml:space="preserve"> reakcijos </w:t>
      </w:r>
      <w:r w:rsidR="004B5FF2" w:rsidRPr="2D21E88F">
        <w:rPr>
          <w:lang w:val="lt-LT"/>
        </w:rPr>
        <w:t>greičio</w:t>
      </w:r>
      <w:r w:rsidR="002132FF" w:rsidRPr="2D21E88F">
        <w:rPr>
          <w:lang w:val="lt-LT"/>
        </w:rPr>
        <w:t xml:space="preserve"> koeficientas. </w:t>
      </w:r>
      <w:proofErr w:type="spellStart"/>
      <w:r w:rsidR="002132FF" w:rsidRPr="2D21E88F">
        <w:rPr>
          <w:lang w:val="lt-LT"/>
        </w:rPr>
        <w:t>Kinetinės</w:t>
      </w:r>
      <w:proofErr w:type="spellEnd"/>
      <w:r w:rsidR="002132FF" w:rsidRPr="2D21E88F">
        <w:rPr>
          <w:lang w:val="lt-LT"/>
        </w:rPr>
        <w:t xml:space="preserve"> </w:t>
      </w:r>
      <w:r w:rsidR="004B5FF2" w:rsidRPr="2D21E88F">
        <w:rPr>
          <w:lang w:val="lt-LT"/>
        </w:rPr>
        <w:t>reakcijų</w:t>
      </w:r>
      <w:r w:rsidR="002132FF" w:rsidRPr="2D21E88F">
        <w:rPr>
          <w:lang w:val="lt-LT"/>
        </w:rPr>
        <w:t xml:space="preserve"> lygtys</w:t>
      </w:r>
    </w:p>
    <w:p w14:paraId="26C427DD" w14:textId="5C4D47AC" w:rsidR="008B0A6C" w:rsidRPr="004B5FF2" w:rsidRDefault="008B0A6C" w:rsidP="2D21E88F">
      <w:pPr>
        <w:spacing w:line="360" w:lineRule="auto"/>
        <w:ind w:firstLine="851"/>
        <w:jc w:val="both"/>
        <w:rPr>
          <w:lang w:val="lt-LT"/>
        </w:rPr>
      </w:pPr>
      <w:r w:rsidRPr="2D21E88F">
        <w:rPr>
          <w:b/>
          <w:bCs/>
          <w:lang w:val="lt-LT"/>
        </w:rPr>
        <w:t>Dalykas</w:t>
      </w:r>
      <w:r w:rsidR="29E84BFE" w:rsidRPr="2D21E88F">
        <w:rPr>
          <w:b/>
          <w:bCs/>
          <w:lang w:val="lt-LT"/>
        </w:rPr>
        <w:t xml:space="preserve"> </w:t>
      </w:r>
      <w:r w:rsidRPr="2D21E88F">
        <w:rPr>
          <w:lang w:val="lt-LT"/>
        </w:rPr>
        <w:t>Chemija</w:t>
      </w:r>
    </w:p>
    <w:p w14:paraId="2476F5EC" w14:textId="2DD2518A" w:rsidR="008B0A6C" w:rsidRPr="004B5FF2" w:rsidRDefault="008B0A6C" w:rsidP="2D21E88F">
      <w:pPr>
        <w:spacing w:line="360" w:lineRule="auto"/>
        <w:ind w:firstLine="851"/>
        <w:jc w:val="both"/>
        <w:rPr>
          <w:lang w:val="lt-LT"/>
        </w:rPr>
      </w:pPr>
      <w:r w:rsidRPr="2D21E88F">
        <w:rPr>
          <w:b/>
          <w:bCs/>
          <w:lang w:val="lt-LT"/>
        </w:rPr>
        <w:t>Klasė</w:t>
      </w:r>
      <w:r w:rsidR="02BFCE3A" w:rsidRPr="2D21E88F">
        <w:rPr>
          <w:b/>
          <w:bCs/>
          <w:lang w:val="lt-LT"/>
        </w:rPr>
        <w:t xml:space="preserve"> </w:t>
      </w:r>
      <w:r w:rsidR="02BFCE3A" w:rsidRPr="00977A6E">
        <w:rPr>
          <w:bCs/>
          <w:lang w:val="lt-LT"/>
        </w:rPr>
        <w:t>III gimnazijos</w:t>
      </w:r>
    </w:p>
    <w:p w14:paraId="02C5356E" w14:textId="77777777" w:rsidR="008B0A6C" w:rsidRPr="004B5FF2" w:rsidRDefault="008B0A6C" w:rsidP="00422705">
      <w:pPr>
        <w:spacing w:line="360" w:lineRule="auto"/>
        <w:ind w:firstLine="851"/>
        <w:jc w:val="both"/>
        <w:rPr>
          <w:b/>
          <w:lang w:val="lt-LT"/>
        </w:rPr>
      </w:pPr>
      <w:r w:rsidRPr="004B5FF2">
        <w:rPr>
          <w:b/>
          <w:lang w:val="lt-LT"/>
        </w:rPr>
        <w:t>Pasiekimų sritis</w:t>
      </w:r>
    </w:p>
    <w:p w14:paraId="541B424B" w14:textId="6F35D9AE" w:rsidR="00606BF7" w:rsidRPr="004B5FF2" w:rsidRDefault="00606BF7" w:rsidP="00422705">
      <w:pPr>
        <w:spacing w:line="360" w:lineRule="auto"/>
        <w:ind w:firstLine="851"/>
        <w:jc w:val="both"/>
        <w:rPr>
          <w:bCs/>
          <w:lang w:val="lt-LT"/>
        </w:rPr>
      </w:pPr>
      <w:r w:rsidRPr="004B5FF2">
        <w:rPr>
          <w:bCs/>
          <w:lang w:val="lt-LT"/>
        </w:rPr>
        <w:t>Gamtamokslinis komunikavimas (B)</w:t>
      </w:r>
      <w:r w:rsidR="00137257" w:rsidRPr="004B5FF2">
        <w:rPr>
          <w:bCs/>
          <w:lang w:val="lt-LT"/>
        </w:rPr>
        <w:t>,</w:t>
      </w:r>
    </w:p>
    <w:p w14:paraId="4DD75530" w14:textId="6B6EF18C" w:rsidR="00A74909" w:rsidRPr="004B5FF2" w:rsidRDefault="00A74909" w:rsidP="00422705">
      <w:pPr>
        <w:spacing w:line="360" w:lineRule="auto"/>
        <w:ind w:firstLine="851"/>
        <w:jc w:val="both"/>
        <w:rPr>
          <w:bCs/>
          <w:lang w:val="lt-LT"/>
        </w:rPr>
      </w:pPr>
      <w:r w:rsidRPr="004B5FF2">
        <w:rPr>
          <w:bCs/>
          <w:lang w:val="lt-LT"/>
        </w:rPr>
        <w:t>Gamtos objektų ir reiškinių pažinimas (D),</w:t>
      </w:r>
      <w:bookmarkStart w:id="0" w:name="_GoBack"/>
      <w:bookmarkEnd w:id="0"/>
    </w:p>
    <w:p w14:paraId="1A356A05" w14:textId="34A78CE8" w:rsidR="00137257" w:rsidRPr="004B5FF2" w:rsidRDefault="00137257" w:rsidP="00422705">
      <w:pPr>
        <w:spacing w:line="360" w:lineRule="auto"/>
        <w:ind w:firstLine="851"/>
        <w:jc w:val="both"/>
        <w:rPr>
          <w:bCs/>
          <w:lang w:val="lt-LT"/>
        </w:rPr>
      </w:pPr>
      <w:r w:rsidRPr="004B5FF2">
        <w:rPr>
          <w:bCs/>
          <w:lang w:val="lt-LT"/>
        </w:rPr>
        <w:t>Problemų sprendimas ir refleksija (E)</w:t>
      </w:r>
      <w:r w:rsidR="00746479" w:rsidRPr="004B5FF2">
        <w:rPr>
          <w:bCs/>
          <w:lang w:val="lt-LT"/>
        </w:rPr>
        <w:t>.</w:t>
      </w:r>
    </w:p>
    <w:p w14:paraId="1C1A2E7B" w14:textId="1A3E11D6" w:rsidR="00606BF7" w:rsidRPr="004B5FF2" w:rsidRDefault="008B0A6C" w:rsidP="2D21E88F">
      <w:pPr>
        <w:spacing w:line="360" w:lineRule="auto"/>
        <w:ind w:firstLine="851"/>
        <w:jc w:val="both"/>
        <w:rPr>
          <w:lang w:val="lt-LT"/>
        </w:rPr>
      </w:pPr>
      <w:r w:rsidRPr="2D21E88F">
        <w:rPr>
          <w:b/>
          <w:bCs/>
          <w:lang w:val="lt-LT"/>
        </w:rPr>
        <w:t>Mokymo(</w:t>
      </w:r>
      <w:proofErr w:type="spellStart"/>
      <w:r w:rsidRPr="2D21E88F">
        <w:rPr>
          <w:b/>
          <w:bCs/>
          <w:lang w:val="lt-LT"/>
        </w:rPr>
        <w:t>si</w:t>
      </w:r>
      <w:proofErr w:type="spellEnd"/>
      <w:r w:rsidRPr="2D21E88F">
        <w:rPr>
          <w:b/>
          <w:bCs/>
          <w:lang w:val="lt-LT"/>
        </w:rPr>
        <w:t>) turinio tema</w:t>
      </w:r>
      <w:r w:rsidR="40808C1F" w:rsidRPr="2D21E88F">
        <w:rPr>
          <w:b/>
          <w:bCs/>
          <w:lang w:val="lt-LT"/>
        </w:rPr>
        <w:t xml:space="preserve"> </w:t>
      </w:r>
      <w:proofErr w:type="spellStart"/>
      <w:r w:rsidR="00606BF7" w:rsidRPr="2D21E88F">
        <w:rPr>
          <w:lang w:val="lt-LT"/>
        </w:rPr>
        <w:t>Cheminės</w:t>
      </w:r>
      <w:proofErr w:type="spellEnd"/>
      <w:r w:rsidR="00606BF7" w:rsidRPr="2D21E88F">
        <w:rPr>
          <w:lang w:val="lt-LT"/>
        </w:rPr>
        <w:t xml:space="preserve"> reakcijos. </w:t>
      </w:r>
    </w:p>
    <w:p w14:paraId="4A2DF407" w14:textId="7EE9E7A1" w:rsidR="00391988" w:rsidRPr="004B5FF2" w:rsidRDefault="008B0A6C" w:rsidP="2D21E88F">
      <w:pPr>
        <w:spacing w:line="360" w:lineRule="auto"/>
        <w:ind w:firstLine="851"/>
        <w:jc w:val="both"/>
        <w:rPr>
          <w:sz w:val="40"/>
          <w:szCs w:val="40"/>
          <w:lang w:val="lt-LT"/>
        </w:rPr>
      </w:pPr>
      <w:r w:rsidRPr="2D21E88F">
        <w:rPr>
          <w:b/>
          <w:bCs/>
          <w:lang w:val="lt-LT"/>
        </w:rPr>
        <w:t>Ilgalaikio plano dalis</w:t>
      </w:r>
      <w:r w:rsidR="413C7378" w:rsidRPr="2D21E88F">
        <w:rPr>
          <w:b/>
          <w:bCs/>
          <w:lang w:val="lt-LT"/>
        </w:rPr>
        <w:t xml:space="preserve"> </w:t>
      </w:r>
      <w:r w:rsidR="00391988" w:rsidRPr="2D21E88F">
        <w:rPr>
          <w:color w:val="000000" w:themeColor="text1"/>
          <w:lang w:val="lt-LT"/>
        </w:rPr>
        <w:t>Cheminių reakcijų greitis</w:t>
      </w:r>
    </w:p>
    <w:p w14:paraId="5F4EE9B7" w14:textId="53A36B9A" w:rsidR="008B0A6C" w:rsidRPr="004B5FF2" w:rsidRDefault="008B0A6C" w:rsidP="00422705">
      <w:pPr>
        <w:spacing w:line="360" w:lineRule="auto"/>
        <w:ind w:firstLine="851"/>
        <w:rPr>
          <w:lang w:val="lt-LT"/>
        </w:rPr>
      </w:pPr>
      <w:r w:rsidRPr="2D21E88F">
        <w:rPr>
          <w:b/>
          <w:bCs/>
          <w:lang w:val="lt-LT"/>
        </w:rPr>
        <w:t>Valandų skaičius nurodytas ilgalaikiame plane</w:t>
      </w:r>
      <w:r w:rsidR="24F7610C" w:rsidRPr="2D21E88F">
        <w:rPr>
          <w:b/>
          <w:bCs/>
          <w:lang w:val="lt-LT"/>
        </w:rPr>
        <w:t xml:space="preserve"> </w:t>
      </w:r>
      <w:r w:rsidRPr="2D21E88F">
        <w:rPr>
          <w:lang w:val="lt-LT"/>
        </w:rPr>
        <w:t>1</w:t>
      </w:r>
    </w:p>
    <w:p w14:paraId="7168FFC6" w14:textId="77777777" w:rsidR="008B0A6C" w:rsidRPr="004B5FF2" w:rsidRDefault="008B0A6C" w:rsidP="00422705">
      <w:pPr>
        <w:spacing w:line="360" w:lineRule="auto"/>
        <w:ind w:firstLine="851"/>
        <w:jc w:val="both"/>
        <w:rPr>
          <w:b/>
          <w:bCs/>
          <w:lang w:val="lt-LT"/>
        </w:rPr>
      </w:pPr>
      <w:r w:rsidRPr="004B5FF2">
        <w:rPr>
          <w:b/>
          <w:bCs/>
          <w:lang w:val="lt-LT"/>
        </w:rPr>
        <w:t>Mokymosi uždaviniai (pamatuojami) ir vertinimo kriterijai</w:t>
      </w:r>
    </w:p>
    <w:p w14:paraId="343083D5" w14:textId="3CB20D5C" w:rsidR="00A74909" w:rsidRPr="004B5FF2" w:rsidRDefault="00A74909" w:rsidP="00977A6E">
      <w:pPr>
        <w:numPr>
          <w:ilvl w:val="1"/>
          <w:numId w:val="30"/>
        </w:numPr>
        <w:tabs>
          <w:tab w:val="clear" w:pos="1440"/>
          <w:tab w:val="num" w:pos="1134"/>
        </w:tabs>
        <w:spacing w:line="360" w:lineRule="auto"/>
        <w:ind w:left="0" w:firstLine="851"/>
        <w:jc w:val="both"/>
        <w:textAlignment w:val="center"/>
        <w:rPr>
          <w:lang w:val="lt-LT"/>
        </w:rPr>
      </w:pPr>
      <w:r w:rsidRPr="004B5FF2">
        <w:rPr>
          <w:lang w:val="lt-LT"/>
        </w:rPr>
        <w:t xml:space="preserve">Apibrėžia, kas yra </w:t>
      </w:r>
      <w:r w:rsidR="00391988" w:rsidRPr="004B5FF2">
        <w:rPr>
          <w:lang w:val="lt-LT"/>
        </w:rPr>
        <w:t>temperatūrinis reakcijos greičio koeficientas ir kinetinė lygtis.</w:t>
      </w:r>
    </w:p>
    <w:p w14:paraId="4212BA68" w14:textId="489866F7" w:rsidR="00141DA4" w:rsidRPr="004B5FF2" w:rsidRDefault="00606BF7" w:rsidP="00977A6E">
      <w:pPr>
        <w:numPr>
          <w:ilvl w:val="1"/>
          <w:numId w:val="30"/>
        </w:numPr>
        <w:tabs>
          <w:tab w:val="clear" w:pos="1440"/>
          <w:tab w:val="num" w:pos="1134"/>
        </w:tabs>
        <w:spacing w:line="360" w:lineRule="auto"/>
        <w:ind w:left="0" w:firstLine="851"/>
        <w:jc w:val="both"/>
        <w:textAlignment w:val="center"/>
        <w:rPr>
          <w:lang w:val="lt-LT"/>
        </w:rPr>
      </w:pPr>
      <w:r w:rsidRPr="004B5FF2">
        <w:rPr>
          <w:lang w:val="lt-LT"/>
        </w:rPr>
        <w:t xml:space="preserve">Paaiškina greičio priklausomybę nuo </w:t>
      </w:r>
      <w:r w:rsidR="00391988" w:rsidRPr="004B5FF2">
        <w:rPr>
          <w:lang w:val="lt-LT"/>
        </w:rPr>
        <w:t>temperatūros ir moka apskaičiuoti greičio pokytį, taikant temperatūrinio reakcijos greičio koeficiento formulę.</w:t>
      </w:r>
    </w:p>
    <w:p w14:paraId="1FE92FCE" w14:textId="2F760726" w:rsidR="00391988" w:rsidRPr="004B5FF2" w:rsidRDefault="00391988" w:rsidP="00977A6E">
      <w:pPr>
        <w:numPr>
          <w:ilvl w:val="1"/>
          <w:numId w:val="30"/>
        </w:numPr>
        <w:tabs>
          <w:tab w:val="clear" w:pos="1440"/>
          <w:tab w:val="num" w:pos="1134"/>
        </w:tabs>
        <w:spacing w:line="360" w:lineRule="auto"/>
        <w:ind w:left="0" w:firstLine="851"/>
        <w:jc w:val="both"/>
        <w:textAlignment w:val="center"/>
        <w:rPr>
          <w:lang w:val="lt-LT"/>
        </w:rPr>
      </w:pPr>
      <w:r w:rsidRPr="004B5FF2">
        <w:rPr>
          <w:lang w:val="lt-LT"/>
        </w:rPr>
        <w:t xml:space="preserve">Paaiškina greičio priklausomybę nuo reagentų koncentracijos ir moka apskaičiuoti greičio pokytį, taikant </w:t>
      </w:r>
      <w:r w:rsidR="002132FF" w:rsidRPr="004B5FF2">
        <w:rPr>
          <w:lang w:val="lt-LT"/>
        </w:rPr>
        <w:t xml:space="preserve">pateiktas </w:t>
      </w:r>
      <w:r w:rsidRPr="004B5FF2">
        <w:rPr>
          <w:lang w:val="lt-LT"/>
        </w:rPr>
        <w:t>kinetines lygtis.</w:t>
      </w:r>
    </w:p>
    <w:p w14:paraId="6463B194" w14:textId="3419CCDB" w:rsidR="008B0A6C" w:rsidRPr="004B5FF2" w:rsidRDefault="008B0A6C" w:rsidP="00422705">
      <w:pPr>
        <w:spacing w:line="360" w:lineRule="auto"/>
        <w:ind w:firstLine="851"/>
        <w:jc w:val="both"/>
        <w:rPr>
          <w:b/>
          <w:bCs/>
          <w:lang w:val="lt-LT"/>
        </w:rPr>
      </w:pPr>
      <w:r w:rsidRPr="004B5FF2">
        <w:rPr>
          <w:b/>
          <w:bCs/>
          <w:lang w:val="lt-LT"/>
        </w:rPr>
        <w:t>Galimi mokymo(</w:t>
      </w:r>
      <w:proofErr w:type="spellStart"/>
      <w:r w:rsidRPr="004B5FF2">
        <w:rPr>
          <w:b/>
          <w:bCs/>
          <w:lang w:val="lt-LT"/>
        </w:rPr>
        <w:t>si</w:t>
      </w:r>
      <w:proofErr w:type="spellEnd"/>
      <w:r w:rsidRPr="004B5FF2">
        <w:rPr>
          <w:b/>
          <w:bCs/>
          <w:lang w:val="lt-LT"/>
        </w:rPr>
        <w:t xml:space="preserve">) metodai, siūloma veikla </w:t>
      </w:r>
    </w:p>
    <w:p w14:paraId="346CA7E7" w14:textId="692369D4" w:rsidR="007E5B4F" w:rsidRPr="004B5FF2" w:rsidRDefault="0059374B" w:rsidP="002F02BD">
      <w:pPr>
        <w:pStyle w:val="ListParagraph"/>
        <w:numPr>
          <w:ilvl w:val="0"/>
          <w:numId w:val="31"/>
        </w:numPr>
        <w:tabs>
          <w:tab w:val="left" w:pos="1134"/>
        </w:tabs>
        <w:spacing w:after="0" w:line="360" w:lineRule="auto"/>
        <w:ind w:left="0" w:firstLine="851"/>
        <w:jc w:val="both"/>
        <w:rPr>
          <w:rFonts w:ascii="Times New Roman" w:hAnsi="Times New Roman" w:cs="Times New Roman"/>
          <w:sz w:val="24"/>
          <w:szCs w:val="24"/>
        </w:rPr>
      </w:pPr>
      <w:r w:rsidRPr="004B5FF2">
        <w:rPr>
          <w:rFonts w:ascii="Times New Roman" w:hAnsi="Times New Roman" w:cs="Times New Roman"/>
          <w:sz w:val="24"/>
          <w:szCs w:val="24"/>
        </w:rPr>
        <w:t>Darbas porose arba darbas grupėse, sprendžiant mokytojo pateiktas užduotis.</w:t>
      </w:r>
    </w:p>
    <w:p w14:paraId="7B3BC1F4" w14:textId="77777777" w:rsidR="008B0A6C" w:rsidRPr="004B5FF2" w:rsidRDefault="008B0A6C" w:rsidP="00422705">
      <w:pPr>
        <w:pStyle w:val="CommentText"/>
        <w:spacing w:after="0" w:line="360" w:lineRule="auto"/>
        <w:ind w:firstLine="851"/>
        <w:jc w:val="both"/>
        <w:rPr>
          <w:rFonts w:ascii="Times New Roman" w:hAnsi="Times New Roman" w:cs="Times New Roman"/>
          <w:b/>
          <w:bCs/>
          <w:sz w:val="24"/>
          <w:szCs w:val="24"/>
        </w:rPr>
      </w:pPr>
      <w:r w:rsidRPr="004B5FF2">
        <w:rPr>
          <w:rFonts w:ascii="Times New Roman" w:hAnsi="Times New Roman" w:cs="Times New Roman"/>
          <w:b/>
          <w:bCs/>
          <w:sz w:val="24"/>
          <w:szCs w:val="24"/>
        </w:rPr>
        <w:t>Mokymui(</w:t>
      </w:r>
      <w:proofErr w:type="spellStart"/>
      <w:r w:rsidRPr="004B5FF2">
        <w:rPr>
          <w:rFonts w:ascii="Times New Roman" w:hAnsi="Times New Roman" w:cs="Times New Roman"/>
          <w:b/>
          <w:bCs/>
          <w:sz w:val="24"/>
          <w:szCs w:val="24"/>
        </w:rPr>
        <w:t>si</w:t>
      </w:r>
      <w:proofErr w:type="spellEnd"/>
      <w:r w:rsidRPr="004B5FF2">
        <w:rPr>
          <w:rFonts w:ascii="Times New Roman" w:hAnsi="Times New Roman" w:cs="Times New Roman"/>
          <w:b/>
          <w:bCs/>
          <w:sz w:val="24"/>
          <w:szCs w:val="24"/>
        </w:rPr>
        <w:t>) skirtas turinys, pateikiamas tekstu, vaizdu, su nuorodomis ir pan.</w:t>
      </w:r>
    </w:p>
    <w:p w14:paraId="5FAA849F" w14:textId="2919C887" w:rsidR="008B0A6C" w:rsidRPr="004B5FF2" w:rsidRDefault="0059374B" w:rsidP="004B5FF2">
      <w:pPr>
        <w:spacing w:line="360" w:lineRule="auto"/>
        <w:jc w:val="center"/>
        <w:rPr>
          <w:b/>
          <w:bCs/>
          <w:lang w:val="lt-LT"/>
        </w:rPr>
      </w:pPr>
      <w:r w:rsidRPr="004B5FF2">
        <w:rPr>
          <w:b/>
          <w:bCs/>
          <w:lang w:val="lt-LT"/>
        </w:rPr>
        <w:t>Temperatūrinis reakcijos greičio koeficientas</w:t>
      </w:r>
    </w:p>
    <w:p w14:paraId="62C0D66A" w14:textId="1AB966AE" w:rsidR="0059374B" w:rsidRPr="004B5FF2" w:rsidRDefault="0059374B" w:rsidP="00AB3EBC">
      <w:pPr>
        <w:autoSpaceDE w:val="0"/>
        <w:autoSpaceDN w:val="0"/>
        <w:adjustRightInd w:val="0"/>
        <w:spacing w:line="360" w:lineRule="auto"/>
        <w:ind w:firstLine="851"/>
        <w:jc w:val="both"/>
        <w:rPr>
          <w:color w:val="000000"/>
          <w:lang w:val="lt-LT"/>
        </w:rPr>
      </w:pPr>
      <w:r w:rsidRPr="004B5FF2">
        <w:rPr>
          <w:color w:val="000000"/>
          <w:lang w:val="lt-LT"/>
        </w:rPr>
        <w:t xml:space="preserve">Praeitose pamokose jau buvo minėta, kad reakcijų greitis tiesiogiai priklauso nuo temperatūros: didinant temperatūrą – greitis didėja, o mažinant temperatūrą – mažėja. </w:t>
      </w:r>
      <w:r w:rsidR="00AC5B92" w:rsidRPr="004B5FF2">
        <w:rPr>
          <w:color w:val="000000"/>
          <w:lang w:val="lt-LT"/>
        </w:rPr>
        <w:t>Kiek kartų tiksliai padidėja ar sumažėja reakcijos greitis, galima apskaičiuoti, pasitelkiant formulę su temperatūriniu reakcijos greičio koeficientu</w:t>
      </w:r>
      <w:r w:rsidR="003D6EFC" w:rsidRPr="004B5FF2">
        <w:rPr>
          <w:color w:val="000000"/>
          <w:lang w:val="lt-LT"/>
        </w:rPr>
        <w:t>.</w:t>
      </w:r>
    </w:p>
    <w:p w14:paraId="0504F55C" w14:textId="22EA0CD7" w:rsidR="00972BFB" w:rsidRPr="004B5FF2" w:rsidRDefault="0059374B" w:rsidP="00AB3EBC">
      <w:pPr>
        <w:spacing w:line="360" w:lineRule="auto"/>
        <w:ind w:firstLine="851"/>
        <w:jc w:val="both"/>
        <w:rPr>
          <w:lang w:val="lt-LT"/>
        </w:rPr>
      </w:pPr>
      <w:r w:rsidRPr="004B5FF2">
        <w:rPr>
          <w:b/>
          <w:bCs/>
          <w:color w:val="000000"/>
          <w:lang w:val="lt-LT"/>
        </w:rPr>
        <w:t>Temperatūrinis</w:t>
      </w:r>
      <w:r w:rsidR="00972BFB" w:rsidRPr="004B5FF2">
        <w:rPr>
          <w:b/>
          <w:bCs/>
          <w:color w:val="000000"/>
          <w:lang w:val="lt-LT"/>
        </w:rPr>
        <w:t xml:space="preserve"> reakcijos grei</w:t>
      </w:r>
      <w:r w:rsidRPr="004B5FF2">
        <w:rPr>
          <w:b/>
          <w:bCs/>
          <w:color w:val="000000"/>
          <w:lang w:val="lt-LT"/>
        </w:rPr>
        <w:t>čio koeficientas (</w:t>
      </w:r>
      <w:r w:rsidRPr="004B5FF2">
        <w:rPr>
          <w:b/>
          <w:bCs/>
          <w:color w:val="4D5156"/>
          <w:shd w:val="clear" w:color="auto" w:fill="FFFFFF"/>
          <w:lang w:val="lt-LT"/>
        </w:rPr>
        <w:t>γ</w:t>
      </w:r>
      <w:r w:rsidRPr="004B5FF2">
        <w:rPr>
          <w:b/>
          <w:bCs/>
          <w:color w:val="000000"/>
          <w:lang w:val="lt-LT"/>
        </w:rPr>
        <w:t>)</w:t>
      </w:r>
      <w:r w:rsidR="00972BFB" w:rsidRPr="004B5FF2">
        <w:rPr>
          <w:b/>
          <w:bCs/>
          <w:color w:val="000000"/>
          <w:lang w:val="lt-LT"/>
        </w:rPr>
        <w:t xml:space="preserve"> </w:t>
      </w:r>
      <w:r w:rsidR="00972BFB" w:rsidRPr="004B5FF2">
        <w:rPr>
          <w:color w:val="000000"/>
          <w:lang w:val="lt-LT"/>
        </w:rPr>
        <w:t>–</w:t>
      </w:r>
      <w:r w:rsidR="00972BFB" w:rsidRPr="004B5FF2">
        <w:rPr>
          <w:b/>
          <w:bCs/>
          <w:color w:val="000000"/>
          <w:lang w:val="lt-LT"/>
        </w:rPr>
        <w:t xml:space="preserve"> </w:t>
      </w:r>
      <w:r w:rsidR="00AB3EBC" w:rsidRPr="004B5FF2">
        <w:rPr>
          <w:color w:val="000000"/>
          <w:lang w:val="lt-LT"/>
        </w:rPr>
        <w:t xml:space="preserve">rodo, kiek kartų padidės reakcijos greitis, pakėlus temperatūrą 10 </w:t>
      </w:r>
      <w:r w:rsidR="00AB3EBC" w:rsidRPr="004B5FF2">
        <w:rPr>
          <w:color w:val="1F1F1F"/>
          <w:shd w:val="clear" w:color="auto" w:fill="FFFFFF"/>
          <w:lang w:val="lt-LT"/>
        </w:rPr>
        <w:t>°C.</w:t>
      </w:r>
      <w:r w:rsidR="00AC5B92" w:rsidRPr="004B5FF2">
        <w:rPr>
          <w:color w:val="1F1F1F"/>
          <w:shd w:val="clear" w:color="auto" w:fill="FFFFFF"/>
          <w:lang w:val="lt-LT"/>
        </w:rPr>
        <w:t xml:space="preserve"> </w:t>
      </w:r>
      <w:r w:rsidR="00493FC3" w:rsidRPr="004B5FF2">
        <w:rPr>
          <w:color w:val="1F1F1F"/>
          <w:shd w:val="clear" w:color="auto" w:fill="FFFFFF"/>
          <w:lang w:val="lt-LT"/>
        </w:rPr>
        <w:t>Greičio pokyčio skaičiavimo formulė:</w:t>
      </w:r>
    </w:p>
    <w:p w14:paraId="35400212" w14:textId="2ED002AE" w:rsidR="00972BFB" w:rsidRPr="004B5FF2" w:rsidRDefault="00977A6E" w:rsidP="00972BFB">
      <w:pPr>
        <w:autoSpaceDE w:val="0"/>
        <w:autoSpaceDN w:val="0"/>
        <w:adjustRightInd w:val="0"/>
        <w:spacing w:line="360" w:lineRule="auto"/>
        <w:jc w:val="both"/>
        <w:rPr>
          <w:b/>
          <w:bCs/>
          <w:iCs/>
          <w:color w:val="000000"/>
          <w:sz w:val="32"/>
          <w:szCs w:val="32"/>
          <w:lang w:val="lt-LT"/>
        </w:rPr>
      </w:pPr>
      <m:oMathPara>
        <m:oMath>
          <m:f>
            <m:fPr>
              <m:ctrlPr>
                <w:rPr>
                  <w:rFonts w:ascii="Cambria Math" w:eastAsiaTheme="minorHAnsi" w:hAnsi="Cambria Math"/>
                  <w:b/>
                  <w:bCs/>
                  <w:iCs/>
                  <w:color w:val="000000"/>
                  <w:sz w:val="32"/>
                  <w:szCs w:val="32"/>
                  <w:lang w:val="lt-LT" w:eastAsia="en-US"/>
                </w:rPr>
              </m:ctrlPr>
            </m:fPr>
            <m:num>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v</m:t>
                  </m:r>
                </m:e>
                <m:sub>
                  <m:r>
                    <m:rPr>
                      <m:sty m:val="b"/>
                    </m:rPr>
                    <w:rPr>
                      <w:rFonts w:ascii="Cambria Math" w:hAnsi="Cambria Math"/>
                      <w:color w:val="000000"/>
                      <w:sz w:val="32"/>
                      <w:szCs w:val="32"/>
                      <w:lang w:val="lt-LT"/>
                    </w:rPr>
                    <m:t>2</m:t>
                  </m:r>
                </m:sub>
              </m:sSub>
            </m:num>
            <m:den>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v</m:t>
                  </m:r>
                </m:e>
                <m:sub>
                  <m:r>
                    <m:rPr>
                      <m:sty m:val="b"/>
                    </m:rPr>
                    <w:rPr>
                      <w:rFonts w:ascii="Cambria Math" w:hAnsi="Cambria Math"/>
                      <w:color w:val="000000"/>
                      <w:sz w:val="32"/>
                      <w:szCs w:val="32"/>
                      <w:lang w:val="lt-LT"/>
                    </w:rPr>
                    <m:t>1</m:t>
                  </m:r>
                </m:sub>
              </m:sSub>
            </m:den>
          </m:f>
          <m:r>
            <m:rPr>
              <m:sty m:val="b"/>
            </m:rPr>
            <w:rPr>
              <w:rFonts w:ascii="Cambria Math" w:hAnsi="Cambria Math"/>
              <w:color w:val="000000"/>
              <w:sz w:val="32"/>
              <w:szCs w:val="32"/>
              <w:lang w:val="lt-LT"/>
            </w:rPr>
            <m:t xml:space="preserve">= </m:t>
          </m:r>
          <m:sSup>
            <m:sSupPr>
              <m:ctrlPr>
                <w:rPr>
                  <w:rFonts w:ascii="Cambria Math" w:eastAsiaTheme="minorHAnsi" w:hAnsi="Cambria Math"/>
                  <w:b/>
                  <w:bCs/>
                  <w:iCs/>
                  <w:color w:val="000000"/>
                  <w:sz w:val="32"/>
                  <w:szCs w:val="32"/>
                  <w:lang w:val="lt-LT" w:eastAsia="en-US"/>
                </w:rPr>
              </m:ctrlPr>
            </m:sSupPr>
            <m:e>
              <m:r>
                <m:rPr>
                  <m:sty m:val="b"/>
                </m:rPr>
                <w:rPr>
                  <w:rFonts w:ascii="Cambria Math" w:hAnsi="Cambria Math"/>
                  <w:color w:val="000000"/>
                  <w:sz w:val="32"/>
                  <w:szCs w:val="32"/>
                  <w:lang w:val="lt-LT"/>
                </w:rPr>
                <m:t>γ</m:t>
              </m:r>
            </m:e>
            <m:sup>
              <m:f>
                <m:fPr>
                  <m:ctrlPr>
                    <w:rPr>
                      <w:rFonts w:ascii="Cambria Math" w:eastAsiaTheme="minorHAnsi" w:hAnsi="Cambria Math"/>
                      <w:b/>
                      <w:bCs/>
                      <w:iCs/>
                      <w:color w:val="000000"/>
                      <w:sz w:val="32"/>
                      <w:szCs w:val="32"/>
                      <w:lang w:val="lt-LT" w:eastAsia="en-US"/>
                    </w:rPr>
                  </m:ctrlPr>
                </m:fPr>
                <m:num>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t</m:t>
                      </m:r>
                    </m:e>
                    <m:sub>
                      <m:r>
                        <m:rPr>
                          <m:sty m:val="b"/>
                        </m:rPr>
                        <w:rPr>
                          <w:rFonts w:ascii="Cambria Math" w:hAnsi="Cambria Math"/>
                          <w:color w:val="000000"/>
                          <w:sz w:val="32"/>
                          <w:szCs w:val="32"/>
                          <w:lang w:val="lt-LT"/>
                        </w:rPr>
                        <m:t>2</m:t>
                      </m:r>
                    </m:sub>
                  </m:sSub>
                  <m:r>
                    <m:rPr>
                      <m:sty m:val="b"/>
                    </m:rPr>
                    <w:rPr>
                      <w:rFonts w:ascii="Cambria Math" w:hAnsi="Cambria Math"/>
                      <w:color w:val="000000"/>
                      <w:sz w:val="32"/>
                      <w:szCs w:val="32"/>
                      <w:lang w:val="lt-LT"/>
                    </w:rPr>
                    <m:t>–</m:t>
                  </m:r>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t</m:t>
                      </m:r>
                    </m:e>
                    <m:sub>
                      <m:r>
                        <m:rPr>
                          <m:sty m:val="b"/>
                        </m:rPr>
                        <w:rPr>
                          <w:rFonts w:ascii="Cambria Math" w:hAnsi="Cambria Math"/>
                          <w:color w:val="000000"/>
                          <w:sz w:val="32"/>
                          <w:szCs w:val="32"/>
                          <w:lang w:val="lt-LT"/>
                        </w:rPr>
                        <m:t>1</m:t>
                      </m:r>
                    </m:sub>
                  </m:sSub>
                </m:num>
                <m:den>
                  <m:r>
                    <m:rPr>
                      <m:sty m:val="b"/>
                    </m:rPr>
                    <w:rPr>
                      <w:rFonts w:ascii="Cambria Math" w:hAnsi="Cambria Math"/>
                      <w:color w:val="000000"/>
                      <w:sz w:val="32"/>
                      <w:szCs w:val="32"/>
                      <w:lang w:val="lt-LT"/>
                    </w:rPr>
                    <m:t>10</m:t>
                  </m:r>
                </m:den>
              </m:f>
            </m:sup>
          </m:sSup>
          <m:r>
            <m:rPr>
              <m:sty m:val="b"/>
            </m:rPr>
            <w:rPr>
              <w:rFonts w:ascii="Cambria Math" w:eastAsiaTheme="minorHAnsi" w:hAnsi="Cambria Math"/>
              <w:color w:val="000000"/>
              <w:sz w:val="32"/>
              <w:szCs w:val="32"/>
              <w:lang w:val="lt-LT" w:eastAsia="en-US"/>
            </w:rPr>
            <m:t xml:space="preserve">                </m:t>
          </m:r>
          <m:sSub>
            <m:sSubPr>
              <m:ctrlPr>
                <w:rPr>
                  <w:rFonts w:ascii="Cambria Math" w:eastAsiaTheme="minorHAnsi" w:hAnsi="Cambria Math"/>
                  <w:b/>
                  <w:bCs/>
                  <w:iCs/>
                  <w:color w:val="000000"/>
                  <w:sz w:val="32"/>
                  <w:szCs w:val="32"/>
                  <w:lang w:val="lt-LT" w:eastAsia="en-US"/>
                </w:rPr>
              </m:ctrlPr>
            </m:sSubPr>
            <m:e>
              <m:r>
                <m:rPr>
                  <m:sty m:val="b"/>
                </m:rPr>
                <w:rPr>
                  <w:rFonts w:ascii="Cambria Math" w:eastAsiaTheme="minorHAnsi" w:hAnsi="Cambria Math"/>
                  <w:color w:val="000000"/>
                  <w:sz w:val="32"/>
                  <w:szCs w:val="32"/>
                  <w:lang w:val="lt-LT" w:eastAsia="en-US"/>
                </w:rPr>
                <m:t>v</m:t>
              </m:r>
            </m:e>
            <m:sub>
              <m:r>
                <m:rPr>
                  <m:sty m:val="b"/>
                </m:rPr>
                <w:rPr>
                  <w:rFonts w:ascii="Cambria Math" w:eastAsiaTheme="minorHAnsi" w:hAnsi="Cambria Math"/>
                  <w:color w:val="000000"/>
                  <w:sz w:val="32"/>
                  <w:szCs w:val="32"/>
                  <w:lang w:val="lt-LT" w:eastAsia="en-US"/>
                </w:rPr>
                <m:t>2</m:t>
              </m:r>
            </m:sub>
          </m:sSub>
          <m:r>
            <m:rPr>
              <m:sty m:val="b"/>
            </m:rPr>
            <w:rPr>
              <w:rFonts w:ascii="Cambria Math" w:eastAsiaTheme="minorHAnsi" w:hAnsi="Cambria Math"/>
              <w:color w:val="000000"/>
              <w:sz w:val="32"/>
              <w:szCs w:val="32"/>
              <w:lang w:val="lt-LT" w:eastAsia="en-US"/>
            </w:rPr>
            <m:t>=</m:t>
          </m:r>
          <m:sSub>
            <m:sSubPr>
              <m:ctrlPr>
                <w:rPr>
                  <w:rFonts w:ascii="Cambria Math" w:eastAsiaTheme="minorHAnsi" w:hAnsi="Cambria Math"/>
                  <w:b/>
                  <w:bCs/>
                  <w:iCs/>
                  <w:color w:val="000000"/>
                  <w:sz w:val="32"/>
                  <w:szCs w:val="32"/>
                  <w:lang w:val="lt-LT" w:eastAsia="en-US"/>
                </w:rPr>
              </m:ctrlPr>
            </m:sSubPr>
            <m:e>
              <m:r>
                <m:rPr>
                  <m:sty m:val="b"/>
                </m:rPr>
                <w:rPr>
                  <w:rFonts w:ascii="Cambria Math" w:eastAsiaTheme="minorHAnsi" w:hAnsi="Cambria Math"/>
                  <w:color w:val="000000"/>
                  <w:sz w:val="32"/>
                  <w:szCs w:val="32"/>
                  <w:lang w:val="lt-LT" w:eastAsia="en-US"/>
                </w:rPr>
                <m:t>v</m:t>
              </m:r>
            </m:e>
            <m:sub>
              <m:r>
                <m:rPr>
                  <m:sty m:val="b"/>
                </m:rPr>
                <w:rPr>
                  <w:rFonts w:ascii="Cambria Math" w:eastAsiaTheme="minorHAnsi" w:hAnsi="Cambria Math"/>
                  <w:color w:val="000000"/>
                  <w:sz w:val="32"/>
                  <w:szCs w:val="32"/>
                  <w:lang w:val="lt-LT" w:eastAsia="en-US"/>
                </w:rPr>
                <m:t>1</m:t>
              </m:r>
            </m:sub>
          </m:sSub>
          <m:r>
            <m:rPr>
              <m:sty m:val="b"/>
            </m:rPr>
            <w:rPr>
              <w:rFonts w:ascii="Cambria Math" w:eastAsiaTheme="minorHAnsi" w:hAnsi="Cambria Math"/>
              <w:color w:val="000000"/>
              <w:sz w:val="32"/>
              <w:szCs w:val="32"/>
              <w:lang w:val="lt-LT" w:eastAsia="en-US"/>
            </w:rPr>
            <m:t xml:space="preserve">∙ </m:t>
          </m:r>
          <m:sSup>
            <m:sSupPr>
              <m:ctrlPr>
                <w:rPr>
                  <w:rFonts w:ascii="Cambria Math" w:eastAsiaTheme="minorHAnsi" w:hAnsi="Cambria Math"/>
                  <w:b/>
                  <w:bCs/>
                  <w:iCs/>
                  <w:color w:val="000000"/>
                  <w:sz w:val="32"/>
                  <w:szCs w:val="32"/>
                  <w:lang w:val="lt-LT" w:eastAsia="en-US"/>
                </w:rPr>
              </m:ctrlPr>
            </m:sSupPr>
            <m:e>
              <m:r>
                <m:rPr>
                  <m:sty m:val="b"/>
                </m:rPr>
                <w:rPr>
                  <w:rFonts w:ascii="Cambria Math" w:hAnsi="Cambria Math"/>
                  <w:color w:val="000000"/>
                  <w:sz w:val="32"/>
                  <w:szCs w:val="32"/>
                  <w:lang w:val="lt-LT"/>
                </w:rPr>
                <m:t>γ</m:t>
              </m:r>
            </m:e>
            <m:sup>
              <m:f>
                <m:fPr>
                  <m:ctrlPr>
                    <w:rPr>
                      <w:rFonts w:ascii="Cambria Math" w:eastAsiaTheme="minorHAnsi" w:hAnsi="Cambria Math"/>
                      <w:b/>
                      <w:bCs/>
                      <w:iCs/>
                      <w:color w:val="000000"/>
                      <w:sz w:val="32"/>
                      <w:szCs w:val="32"/>
                      <w:lang w:val="lt-LT" w:eastAsia="en-US"/>
                    </w:rPr>
                  </m:ctrlPr>
                </m:fPr>
                <m:num>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t</m:t>
                      </m:r>
                    </m:e>
                    <m:sub>
                      <m:r>
                        <m:rPr>
                          <m:sty m:val="b"/>
                        </m:rPr>
                        <w:rPr>
                          <w:rFonts w:ascii="Cambria Math" w:hAnsi="Cambria Math"/>
                          <w:color w:val="000000"/>
                          <w:sz w:val="32"/>
                          <w:szCs w:val="32"/>
                          <w:lang w:val="lt-LT"/>
                        </w:rPr>
                        <m:t>2</m:t>
                      </m:r>
                    </m:sub>
                  </m:sSub>
                  <m:r>
                    <m:rPr>
                      <m:sty m:val="b"/>
                    </m:rPr>
                    <w:rPr>
                      <w:rFonts w:ascii="Cambria Math" w:hAnsi="Cambria Math"/>
                      <w:color w:val="000000"/>
                      <w:sz w:val="32"/>
                      <w:szCs w:val="32"/>
                      <w:lang w:val="lt-LT"/>
                    </w:rPr>
                    <m:t>–</m:t>
                  </m:r>
                  <m:sSub>
                    <m:sSubPr>
                      <m:ctrlPr>
                        <w:rPr>
                          <w:rFonts w:ascii="Cambria Math" w:eastAsiaTheme="minorHAnsi" w:hAnsi="Cambria Math"/>
                          <w:b/>
                          <w:bCs/>
                          <w:iCs/>
                          <w:color w:val="000000"/>
                          <w:sz w:val="32"/>
                          <w:szCs w:val="32"/>
                          <w:lang w:val="lt-LT" w:eastAsia="en-US"/>
                        </w:rPr>
                      </m:ctrlPr>
                    </m:sSubPr>
                    <m:e>
                      <m:r>
                        <m:rPr>
                          <m:sty m:val="b"/>
                        </m:rPr>
                        <w:rPr>
                          <w:rFonts w:ascii="Cambria Math" w:hAnsi="Cambria Math"/>
                          <w:color w:val="000000"/>
                          <w:sz w:val="32"/>
                          <w:szCs w:val="32"/>
                          <w:lang w:val="lt-LT"/>
                        </w:rPr>
                        <m:t>t</m:t>
                      </m:r>
                    </m:e>
                    <m:sub>
                      <m:r>
                        <m:rPr>
                          <m:sty m:val="b"/>
                        </m:rPr>
                        <w:rPr>
                          <w:rFonts w:ascii="Cambria Math" w:hAnsi="Cambria Math"/>
                          <w:color w:val="000000"/>
                          <w:sz w:val="32"/>
                          <w:szCs w:val="32"/>
                          <w:lang w:val="lt-LT"/>
                        </w:rPr>
                        <m:t>1</m:t>
                      </m:r>
                    </m:sub>
                  </m:sSub>
                </m:num>
                <m:den>
                  <m:r>
                    <m:rPr>
                      <m:sty m:val="b"/>
                    </m:rPr>
                    <w:rPr>
                      <w:rFonts w:ascii="Cambria Math" w:hAnsi="Cambria Math"/>
                      <w:color w:val="000000"/>
                      <w:sz w:val="32"/>
                      <w:szCs w:val="32"/>
                      <w:lang w:val="lt-LT"/>
                    </w:rPr>
                    <m:t>10</m:t>
                  </m:r>
                </m:den>
              </m:f>
            </m:sup>
          </m:sSup>
        </m:oMath>
      </m:oMathPara>
    </w:p>
    <w:p w14:paraId="0E29E68C" w14:textId="77777777" w:rsidR="001117BA" w:rsidRPr="004B5FF2" w:rsidRDefault="003D6EFC" w:rsidP="00AC5B92">
      <w:pPr>
        <w:spacing w:line="360" w:lineRule="auto"/>
        <w:ind w:firstLine="851"/>
        <w:jc w:val="both"/>
        <w:rPr>
          <w:color w:val="000000"/>
          <w:lang w:val="lt-LT"/>
        </w:rPr>
      </w:pPr>
      <w:r w:rsidRPr="004B5FF2">
        <w:rPr>
          <w:color w:val="000000"/>
          <w:lang w:val="lt-LT"/>
        </w:rPr>
        <w:t>v</w:t>
      </w:r>
      <w:r w:rsidRPr="004B5FF2">
        <w:rPr>
          <w:color w:val="000000"/>
          <w:vertAlign w:val="subscript"/>
          <w:lang w:val="lt-LT"/>
        </w:rPr>
        <w:t>2</w:t>
      </w:r>
      <w:r w:rsidRPr="004B5FF2">
        <w:rPr>
          <w:color w:val="000000"/>
          <w:lang w:val="lt-LT"/>
        </w:rPr>
        <w:t xml:space="preserve"> – reakcijos greitis didesnėje temperatūroje; </w:t>
      </w:r>
    </w:p>
    <w:p w14:paraId="1F1F726F" w14:textId="77777777" w:rsidR="001117BA" w:rsidRPr="004B5FF2" w:rsidRDefault="003D6EFC" w:rsidP="00AC5B92">
      <w:pPr>
        <w:spacing w:line="360" w:lineRule="auto"/>
        <w:ind w:firstLine="851"/>
        <w:jc w:val="both"/>
        <w:rPr>
          <w:color w:val="000000"/>
          <w:lang w:val="lt-LT"/>
        </w:rPr>
      </w:pPr>
      <w:r w:rsidRPr="004B5FF2">
        <w:rPr>
          <w:color w:val="000000"/>
          <w:lang w:val="lt-LT"/>
        </w:rPr>
        <w:t>v</w:t>
      </w:r>
      <w:r w:rsidRPr="004B5FF2">
        <w:rPr>
          <w:color w:val="000000"/>
          <w:vertAlign w:val="subscript"/>
          <w:lang w:val="lt-LT"/>
        </w:rPr>
        <w:t>1</w:t>
      </w:r>
      <w:r w:rsidRPr="004B5FF2">
        <w:rPr>
          <w:color w:val="000000"/>
          <w:lang w:val="lt-LT"/>
        </w:rPr>
        <w:t xml:space="preserve"> – greitis, kai temperatūra mažesnė; </w:t>
      </w:r>
    </w:p>
    <w:p w14:paraId="04126FBC" w14:textId="77777777" w:rsidR="001117BA" w:rsidRPr="004B5FF2" w:rsidRDefault="003D6EFC" w:rsidP="00AC5B92">
      <w:pPr>
        <w:spacing w:line="360" w:lineRule="auto"/>
        <w:ind w:firstLine="851"/>
        <w:jc w:val="both"/>
        <w:rPr>
          <w:color w:val="000000"/>
          <w:lang w:val="lt-LT"/>
        </w:rPr>
      </w:pPr>
      <w:r w:rsidRPr="004B5FF2">
        <w:rPr>
          <w:color w:val="000000"/>
          <w:lang w:val="lt-LT"/>
        </w:rPr>
        <w:t>t</w:t>
      </w:r>
      <w:r w:rsidRPr="004B5FF2">
        <w:rPr>
          <w:color w:val="000000"/>
          <w:vertAlign w:val="subscript"/>
          <w:lang w:val="lt-LT"/>
        </w:rPr>
        <w:t>2</w:t>
      </w:r>
      <w:r w:rsidRPr="004B5FF2">
        <w:rPr>
          <w:color w:val="000000"/>
          <w:lang w:val="lt-LT"/>
        </w:rPr>
        <w:t xml:space="preserve"> – didesnė reakcijos temperatūra, prie kurios reakcijos greitis yra v</w:t>
      </w:r>
      <w:r w:rsidRPr="004B5FF2">
        <w:rPr>
          <w:color w:val="000000"/>
          <w:vertAlign w:val="subscript"/>
          <w:lang w:val="lt-LT"/>
        </w:rPr>
        <w:t>2</w:t>
      </w:r>
      <w:r w:rsidRPr="004B5FF2">
        <w:rPr>
          <w:color w:val="000000"/>
          <w:lang w:val="lt-LT"/>
        </w:rPr>
        <w:t xml:space="preserve">; </w:t>
      </w:r>
    </w:p>
    <w:p w14:paraId="0F812CE0" w14:textId="1475BE4E" w:rsidR="003D6EFC" w:rsidRPr="004B5FF2" w:rsidRDefault="003D6EFC" w:rsidP="00AC5B92">
      <w:pPr>
        <w:spacing w:line="360" w:lineRule="auto"/>
        <w:ind w:firstLine="851"/>
        <w:jc w:val="both"/>
        <w:rPr>
          <w:color w:val="000000"/>
          <w:lang w:val="lt-LT"/>
        </w:rPr>
      </w:pPr>
      <w:r w:rsidRPr="004B5FF2">
        <w:rPr>
          <w:color w:val="000000"/>
          <w:lang w:val="lt-LT"/>
        </w:rPr>
        <w:t>t</w:t>
      </w:r>
      <w:r w:rsidRPr="004B5FF2">
        <w:rPr>
          <w:color w:val="000000"/>
          <w:vertAlign w:val="subscript"/>
          <w:lang w:val="lt-LT"/>
        </w:rPr>
        <w:t>1</w:t>
      </w:r>
      <w:r w:rsidRPr="004B5FF2">
        <w:rPr>
          <w:color w:val="000000"/>
          <w:lang w:val="lt-LT"/>
        </w:rPr>
        <w:t xml:space="preserve"> – mažesnė temperatūra, prie kurios reakcijos greitis yra v</w:t>
      </w:r>
      <w:r w:rsidRPr="004B5FF2">
        <w:rPr>
          <w:color w:val="000000"/>
          <w:vertAlign w:val="subscript"/>
          <w:lang w:val="lt-LT"/>
        </w:rPr>
        <w:t>1</w:t>
      </w:r>
      <w:r w:rsidRPr="004B5FF2">
        <w:rPr>
          <w:color w:val="000000"/>
          <w:lang w:val="lt-LT"/>
        </w:rPr>
        <w:t>.</w:t>
      </w:r>
    </w:p>
    <w:p w14:paraId="7DF1CCB2" w14:textId="0A58E621" w:rsidR="00493FC3" w:rsidRPr="004B5FF2" w:rsidRDefault="00493FC3" w:rsidP="00AC5B92">
      <w:pPr>
        <w:spacing w:line="360" w:lineRule="auto"/>
        <w:ind w:firstLine="851"/>
        <w:jc w:val="both"/>
        <w:rPr>
          <w:color w:val="000000"/>
          <w:lang w:val="lt-LT"/>
        </w:rPr>
      </w:pPr>
      <w:r w:rsidRPr="004B5FF2">
        <w:rPr>
          <w:color w:val="000000"/>
          <w:lang w:val="lt-LT"/>
        </w:rPr>
        <w:t xml:space="preserve">Pagal </w:t>
      </w:r>
      <w:proofErr w:type="spellStart"/>
      <w:r w:rsidRPr="004B5FF2">
        <w:rPr>
          <w:color w:val="000000"/>
          <w:lang w:val="lt-LT"/>
        </w:rPr>
        <w:t>van</w:t>
      </w:r>
      <w:r w:rsidR="00AC5B92" w:rsidRPr="004B5FF2">
        <w:rPr>
          <w:color w:val="000000"/>
          <w:lang w:val="lt-LT"/>
        </w:rPr>
        <w:t>‘</w:t>
      </w:r>
      <w:r w:rsidRPr="004B5FF2">
        <w:rPr>
          <w:color w:val="000000"/>
          <w:lang w:val="lt-LT"/>
        </w:rPr>
        <w:t>t</w:t>
      </w:r>
      <w:proofErr w:type="spellEnd"/>
      <w:r w:rsidRPr="004B5FF2">
        <w:rPr>
          <w:color w:val="000000"/>
          <w:lang w:val="lt-LT"/>
        </w:rPr>
        <w:t xml:space="preserve"> </w:t>
      </w:r>
      <w:proofErr w:type="spellStart"/>
      <w:r w:rsidRPr="004B5FF2">
        <w:rPr>
          <w:color w:val="000000"/>
          <w:lang w:val="lt-LT"/>
        </w:rPr>
        <w:t>Hofo</w:t>
      </w:r>
      <w:proofErr w:type="spellEnd"/>
      <w:r w:rsidRPr="004B5FF2">
        <w:rPr>
          <w:color w:val="000000"/>
          <w:lang w:val="lt-LT"/>
        </w:rPr>
        <w:t xml:space="preserve"> taisyklę, pakėlus temperatūrą dešimčia laipsnių, daugumos reakcijų greitis padidėja 2-4 kartus. Tai reiškia, kad dažniausiai temperatūrinis reakcijos greičio koeficientas</w:t>
      </w:r>
      <w:r w:rsidRPr="004B5FF2">
        <w:rPr>
          <w:b/>
          <w:bCs/>
          <w:color w:val="000000"/>
          <w:lang w:val="lt-LT"/>
        </w:rPr>
        <w:t xml:space="preserve"> </w:t>
      </w:r>
      <w:r w:rsidRPr="004B5FF2">
        <w:rPr>
          <w:color w:val="000000"/>
          <w:lang w:val="lt-LT"/>
        </w:rPr>
        <w:t>lygus 2–4.</w:t>
      </w:r>
    </w:p>
    <w:p w14:paraId="6E255258" w14:textId="7E177B3D" w:rsidR="00855C39" w:rsidRPr="004B5FF2" w:rsidRDefault="00855C39" w:rsidP="00855C39">
      <w:pPr>
        <w:spacing w:line="360" w:lineRule="auto"/>
        <w:ind w:firstLine="851"/>
        <w:jc w:val="center"/>
        <w:rPr>
          <w:b/>
          <w:bCs/>
          <w:lang w:val="lt-LT"/>
        </w:rPr>
      </w:pPr>
      <w:r w:rsidRPr="004B5FF2">
        <w:rPr>
          <w:b/>
          <w:bCs/>
          <w:lang w:val="lt-LT"/>
        </w:rPr>
        <w:lastRenderedPageBreak/>
        <w:t>Reakcijos greičio priklausomybė nuo</w:t>
      </w:r>
      <w:r w:rsidR="004B5FF2">
        <w:rPr>
          <w:b/>
          <w:bCs/>
          <w:lang w:val="lt-LT"/>
        </w:rPr>
        <w:t xml:space="preserve"> reagentų</w:t>
      </w:r>
      <w:r w:rsidRPr="004B5FF2">
        <w:rPr>
          <w:b/>
          <w:bCs/>
          <w:lang w:val="lt-LT"/>
        </w:rPr>
        <w:t xml:space="preserve"> koncentracijos – kinetinė reakcijos lygtis</w:t>
      </w:r>
    </w:p>
    <w:p w14:paraId="68C54F49" w14:textId="4645CE51" w:rsidR="00072382" w:rsidRPr="004B5FF2" w:rsidRDefault="00072382" w:rsidP="00072382">
      <w:pPr>
        <w:spacing w:line="360" w:lineRule="auto"/>
        <w:ind w:firstLine="851"/>
        <w:jc w:val="both"/>
        <w:rPr>
          <w:lang w:val="lt-LT"/>
        </w:rPr>
      </w:pPr>
      <w:r w:rsidRPr="004B5FF2">
        <w:rPr>
          <w:lang w:val="lt-LT"/>
        </w:rPr>
        <w:t xml:space="preserve">Norint nustatyti, kaip reakcijos greitis pasikeičia, keičiant reagentų koncentracijas, </w:t>
      </w:r>
      <w:r w:rsidR="001117BA" w:rsidRPr="004B5FF2">
        <w:rPr>
          <w:lang w:val="lt-LT"/>
        </w:rPr>
        <w:t>reikalinga reakcijos kinetinė lygtis.</w:t>
      </w:r>
    </w:p>
    <w:p w14:paraId="4105CB84" w14:textId="2857F1FB" w:rsidR="008F1510" w:rsidRPr="004B5FF2" w:rsidRDefault="008B61DD" w:rsidP="008B61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lt-LT"/>
        </w:rPr>
      </w:pPr>
      <w:r w:rsidRPr="004B5FF2">
        <w:rPr>
          <w:noProof/>
          <w:lang w:val="lt-LT"/>
        </w:rPr>
        <w:drawing>
          <wp:inline distT="0" distB="0" distL="0" distR="0" wp14:anchorId="6D48BE13" wp14:editId="43314CBC">
            <wp:extent cx="1895061" cy="34055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5391" cy="426870"/>
                    </a:xfrm>
                    <a:prstGeom prst="rect">
                      <a:avLst/>
                    </a:prstGeom>
                  </pic:spPr>
                </pic:pic>
              </a:graphicData>
            </a:graphic>
          </wp:inline>
        </w:drawing>
      </w:r>
    </w:p>
    <w:p w14:paraId="751F3205" w14:textId="542258B4" w:rsidR="008B61DD" w:rsidRPr="004B5FF2" w:rsidRDefault="001117BA" w:rsidP="008B61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i/>
          <w:iCs/>
          <w:sz w:val="32"/>
          <w:szCs w:val="32"/>
          <w:lang w:val="lt-LT"/>
        </w:rPr>
      </w:pPr>
      <m:oMathPara>
        <m:oMath>
          <m:r>
            <m:rPr>
              <m:sty m:val="b"/>
            </m:rPr>
            <w:rPr>
              <w:rFonts w:ascii="Cambria Math" w:hAnsi="Cambria Math"/>
              <w:sz w:val="32"/>
              <w:szCs w:val="32"/>
              <w:lang w:val="lt-LT"/>
            </w:rPr>
            <m:t>v=</m:t>
          </m:r>
          <m:r>
            <m:rPr>
              <m:sty m:val="bi"/>
            </m:rPr>
            <w:rPr>
              <w:rFonts w:ascii="Cambria Math" w:hAnsi="Cambria Math"/>
              <w:sz w:val="32"/>
              <w:szCs w:val="32"/>
              <w:lang w:val="lt-LT"/>
            </w:rPr>
            <m:t>k</m:t>
          </m:r>
          <m:r>
            <m:rPr>
              <m:sty m:val="b"/>
            </m:rPr>
            <w:rPr>
              <w:rFonts w:ascii="Cambria Math" w:hAnsi="Cambria Math"/>
              <w:sz w:val="32"/>
              <w:szCs w:val="32"/>
              <w:lang w:val="lt-LT"/>
            </w:rPr>
            <m:t>∙</m:t>
          </m:r>
          <m:sSup>
            <m:sSupPr>
              <m:ctrlPr>
                <w:rPr>
                  <w:rFonts w:ascii="Cambria Math" w:hAnsi="Cambria Math"/>
                  <w:b/>
                  <w:bCs/>
                  <w:iCs/>
                  <w:sz w:val="32"/>
                  <w:szCs w:val="32"/>
                  <w:lang w:val="lt-LT"/>
                </w:rPr>
              </m:ctrlPr>
            </m:sSupPr>
            <m:e>
              <m:r>
                <m:rPr>
                  <m:sty m:val="b"/>
                </m:rPr>
                <w:rPr>
                  <w:rFonts w:ascii="Cambria Math" w:hAnsi="Cambria Math"/>
                  <w:sz w:val="32"/>
                  <w:szCs w:val="32"/>
                  <w:lang w:val="lt-LT"/>
                </w:rPr>
                <m:t>c</m:t>
              </m:r>
            </m:e>
            <m:sup>
              <m:r>
                <m:rPr>
                  <m:sty m:val="b"/>
                </m:rPr>
                <w:rPr>
                  <w:rFonts w:ascii="Cambria Math" w:hAnsi="Cambria Math"/>
                  <w:sz w:val="32"/>
                  <w:szCs w:val="32"/>
                  <w:lang w:val="lt-LT"/>
                </w:rPr>
                <m:t>x</m:t>
              </m:r>
            </m:sup>
          </m:sSup>
          <m:d>
            <m:dPr>
              <m:ctrlPr>
                <w:rPr>
                  <w:rFonts w:ascii="Cambria Math" w:hAnsi="Cambria Math"/>
                  <w:b/>
                  <w:bCs/>
                  <w:iCs/>
                  <w:sz w:val="32"/>
                  <w:szCs w:val="32"/>
                  <w:lang w:val="lt-LT"/>
                </w:rPr>
              </m:ctrlPr>
            </m:dPr>
            <m:e>
              <m:r>
                <m:rPr>
                  <m:sty m:val="b"/>
                </m:rPr>
                <w:rPr>
                  <w:rFonts w:ascii="Cambria Math" w:hAnsi="Cambria Math"/>
                  <w:sz w:val="32"/>
                  <w:szCs w:val="32"/>
                  <w:lang w:val="lt-LT"/>
                </w:rPr>
                <m:t>A</m:t>
              </m:r>
            </m:e>
          </m:d>
          <m:r>
            <m:rPr>
              <m:sty m:val="b"/>
            </m:rPr>
            <w:rPr>
              <w:rFonts w:ascii="Cambria Math" w:hAnsi="Cambria Math"/>
              <w:sz w:val="32"/>
              <w:szCs w:val="32"/>
              <w:lang w:val="lt-LT"/>
            </w:rPr>
            <m:t>∙</m:t>
          </m:r>
          <m:sSup>
            <m:sSupPr>
              <m:ctrlPr>
                <w:rPr>
                  <w:rFonts w:ascii="Cambria Math" w:hAnsi="Cambria Math"/>
                  <w:b/>
                  <w:bCs/>
                  <w:iCs/>
                  <w:sz w:val="32"/>
                  <w:szCs w:val="32"/>
                  <w:lang w:val="lt-LT"/>
                </w:rPr>
              </m:ctrlPr>
            </m:sSupPr>
            <m:e>
              <m:r>
                <m:rPr>
                  <m:sty m:val="b"/>
                </m:rPr>
                <w:rPr>
                  <w:rFonts w:ascii="Cambria Math" w:hAnsi="Cambria Math"/>
                  <w:sz w:val="32"/>
                  <w:szCs w:val="32"/>
                  <w:lang w:val="lt-LT"/>
                </w:rPr>
                <m:t>c</m:t>
              </m:r>
            </m:e>
            <m:sup>
              <m:r>
                <m:rPr>
                  <m:sty m:val="b"/>
                </m:rPr>
                <w:rPr>
                  <w:rFonts w:ascii="Cambria Math" w:hAnsi="Cambria Math"/>
                  <w:sz w:val="32"/>
                  <w:szCs w:val="32"/>
                  <w:lang w:val="lt-LT"/>
                </w:rPr>
                <m:t>y</m:t>
              </m:r>
            </m:sup>
          </m:sSup>
          <m:d>
            <m:dPr>
              <m:ctrlPr>
                <w:rPr>
                  <w:rFonts w:ascii="Cambria Math" w:hAnsi="Cambria Math"/>
                  <w:b/>
                  <w:bCs/>
                  <w:iCs/>
                  <w:sz w:val="32"/>
                  <w:szCs w:val="32"/>
                  <w:lang w:val="lt-LT"/>
                </w:rPr>
              </m:ctrlPr>
            </m:dPr>
            <m:e>
              <m:r>
                <m:rPr>
                  <m:sty m:val="b"/>
                </m:rPr>
                <w:rPr>
                  <w:rFonts w:ascii="Cambria Math" w:hAnsi="Cambria Math"/>
                  <w:sz w:val="32"/>
                  <w:szCs w:val="32"/>
                  <w:lang w:val="lt-LT"/>
                </w:rPr>
                <m:t>B</m:t>
              </m:r>
            </m:e>
          </m:d>
          <m:r>
            <m:rPr>
              <m:sty m:val="bi"/>
            </m:rPr>
            <w:rPr>
              <w:rFonts w:ascii="Cambria Math" w:hAnsi="Cambria Math"/>
              <w:sz w:val="32"/>
              <w:szCs w:val="32"/>
              <w:lang w:val="lt-LT"/>
            </w:rPr>
            <m:t xml:space="preserve">              </m:t>
          </m:r>
          <m:r>
            <m:rPr>
              <m:sty m:val="b"/>
            </m:rPr>
            <w:rPr>
              <w:rFonts w:ascii="Cambria Math" w:hAnsi="Cambria Math"/>
              <w:sz w:val="32"/>
              <w:szCs w:val="32"/>
              <w:lang w:val="lt-LT"/>
            </w:rPr>
            <m:t xml:space="preserve"> v=</m:t>
          </m:r>
          <m:r>
            <m:rPr>
              <m:sty m:val="bi"/>
            </m:rPr>
            <w:rPr>
              <w:rFonts w:ascii="Cambria Math" w:hAnsi="Cambria Math"/>
              <w:sz w:val="32"/>
              <w:szCs w:val="32"/>
              <w:lang w:val="lt-LT"/>
            </w:rPr>
            <m:t>k</m:t>
          </m:r>
          <m:r>
            <m:rPr>
              <m:sty m:val="b"/>
            </m:rPr>
            <w:rPr>
              <w:rFonts w:ascii="Cambria Math" w:hAnsi="Cambria Math"/>
              <w:sz w:val="32"/>
              <w:szCs w:val="32"/>
              <w:lang w:val="lt-LT"/>
            </w:rPr>
            <m:t>∙</m:t>
          </m:r>
          <m:sSup>
            <m:sSupPr>
              <m:ctrlPr>
                <w:rPr>
                  <w:rFonts w:ascii="Cambria Math" w:hAnsi="Cambria Math"/>
                  <w:b/>
                  <w:bCs/>
                  <w:sz w:val="32"/>
                  <w:szCs w:val="32"/>
                  <w:lang w:val="lt-LT"/>
                </w:rPr>
              </m:ctrlPr>
            </m:sSupPr>
            <m:e>
              <m:r>
                <m:rPr>
                  <m:sty m:val="b"/>
                </m:rPr>
                <w:rPr>
                  <w:rFonts w:ascii="Cambria Math" w:hAnsi="Cambria Math"/>
                  <w:sz w:val="32"/>
                  <w:szCs w:val="32"/>
                  <w:lang w:val="lt-LT"/>
                </w:rPr>
                <m:t>[A]</m:t>
              </m:r>
            </m:e>
            <m:sup>
              <m:r>
                <m:rPr>
                  <m:sty m:val="b"/>
                </m:rPr>
                <w:rPr>
                  <w:rFonts w:ascii="Cambria Math" w:hAnsi="Cambria Math"/>
                  <w:sz w:val="32"/>
                  <w:szCs w:val="32"/>
                  <w:lang w:val="lt-LT"/>
                </w:rPr>
                <m:t>x</m:t>
              </m:r>
            </m:sup>
          </m:sSup>
          <m:r>
            <m:rPr>
              <m:sty m:val="b"/>
            </m:rPr>
            <w:rPr>
              <w:rFonts w:ascii="Cambria Math" w:hAnsi="Cambria Math"/>
              <w:sz w:val="32"/>
              <w:szCs w:val="32"/>
              <w:lang w:val="lt-LT"/>
            </w:rPr>
            <m:t>∙</m:t>
          </m:r>
          <m:sSup>
            <m:sSupPr>
              <m:ctrlPr>
                <w:rPr>
                  <w:rFonts w:ascii="Cambria Math" w:hAnsi="Cambria Math"/>
                  <w:b/>
                  <w:bCs/>
                  <w:sz w:val="32"/>
                  <w:szCs w:val="32"/>
                  <w:lang w:val="lt-LT"/>
                </w:rPr>
              </m:ctrlPr>
            </m:sSupPr>
            <m:e>
              <m:r>
                <m:rPr>
                  <m:sty m:val="b"/>
                </m:rPr>
                <w:rPr>
                  <w:rFonts w:ascii="Cambria Math" w:hAnsi="Cambria Math"/>
                  <w:sz w:val="32"/>
                  <w:szCs w:val="32"/>
                  <w:lang w:val="lt-LT"/>
                </w:rPr>
                <m:t>[B]</m:t>
              </m:r>
            </m:e>
            <m:sup>
              <m:r>
                <m:rPr>
                  <m:sty m:val="b"/>
                </m:rPr>
                <w:rPr>
                  <w:rFonts w:ascii="Cambria Math" w:hAnsi="Cambria Math"/>
                  <w:sz w:val="32"/>
                  <w:szCs w:val="32"/>
                  <w:lang w:val="lt-LT"/>
                </w:rPr>
                <m:t>y</m:t>
              </m:r>
            </m:sup>
          </m:sSup>
        </m:oMath>
      </m:oMathPara>
    </w:p>
    <w:p w14:paraId="0991D7AA" w14:textId="6190A1EE" w:rsidR="001117BA" w:rsidRPr="004B5FF2" w:rsidRDefault="0040293F" w:rsidP="001117BA">
      <w:pPr>
        <w:spacing w:line="360" w:lineRule="auto"/>
        <w:ind w:firstLine="851"/>
        <w:jc w:val="both"/>
        <w:rPr>
          <w:lang w:val="lt-LT"/>
        </w:rPr>
      </w:pPr>
      <w:r w:rsidRPr="004B5FF2">
        <w:rPr>
          <w:i/>
          <w:iCs/>
          <w:lang w:val="lt-LT"/>
        </w:rPr>
        <w:t xml:space="preserve">k </w:t>
      </w:r>
      <w:r w:rsidRPr="004B5FF2">
        <w:rPr>
          <w:lang w:val="lt-LT"/>
        </w:rPr>
        <w:t xml:space="preserve">– reakcijos greičio konstanta, kuriai yra lygus greitis, kai reagentų koncentracijos yra 1 </w:t>
      </w:r>
      <w:proofErr w:type="spellStart"/>
      <w:r w:rsidRPr="004B5FF2">
        <w:rPr>
          <w:lang w:val="lt-LT"/>
        </w:rPr>
        <w:t>mol</w:t>
      </w:r>
      <w:proofErr w:type="spellEnd"/>
      <w:r w:rsidRPr="004B5FF2">
        <w:rPr>
          <w:lang w:val="lt-LT"/>
        </w:rPr>
        <w:t>/l.</w:t>
      </w:r>
    </w:p>
    <w:p w14:paraId="77CBDABF" w14:textId="2FA9D17D" w:rsidR="0040293F" w:rsidRPr="004B5FF2" w:rsidRDefault="001117BA" w:rsidP="0040293F">
      <w:pPr>
        <w:spacing w:line="360" w:lineRule="auto"/>
        <w:ind w:firstLine="851"/>
        <w:jc w:val="both"/>
        <w:rPr>
          <w:lang w:val="lt-LT"/>
        </w:rPr>
      </w:pPr>
      <w:r w:rsidRPr="004B5FF2">
        <w:rPr>
          <w:lang w:val="lt-LT"/>
        </w:rPr>
        <w:t xml:space="preserve">Laipsniai x ir y kinetinėje lygtyje nustatomi empiriškai – eksperimentiniu būdu. Kartais jie gali sutapti su </w:t>
      </w:r>
      <w:proofErr w:type="spellStart"/>
      <w:r w:rsidRPr="004B5FF2">
        <w:rPr>
          <w:lang w:val="lt-LT"/>
        </w:rPr>
        <w:t>stechiometriniais</w:t>
      </w:r>
      <w:proofErr w:type="spellEnd"/>
      <w:r w:rsidRPr="004B5FF2">
        <w:rPr>
          <w:lang w:val="lt-LT"/>
        </w:rPr>
        <w:t xml:space="preserve"> koeficientais bendrojoje reakcijos lygtyje, bet jie nėra lygūs koeficientams.</w:t>
      </w:r>
      <w:r w:rsidR="0040293F" w:rsidRPr="004B5FF2">
        <w:rPr>
          <w:lang w:val="lt-LT"/>
        </w:rPr>
        <w:t xml:space="preserve"> Iš kinetinės lygties matome, kad didinant reagentų koncentracijas, reakcijos greitis didės, o mažinant koncentracijas – mažės.</w:t>
      </w:r>
    </w:p>
    <w:p w14:paraId="44ED0459" w14:textId="1C69F4FC" w:rsidR="005A5185" w:rsidRPr="004B5FF2" w:rsidRDefault="005A5185" w:rsidP="0040293F">
      <w:pPr>
        <w:spacing w:line="360" w:lineRule="auto"/>
        <w:ind w:firstLine="851"/>
        <w:jc w:val="both"/>
        <w:rPr>
          <w:lang w:val="lt-LT"/>
        </w:rPr>
      </w:pPr>
      <w:r w:rsidRPr="004B5FF2">
        <w:rPr>
          <w:lang w:val="lt-LT"/>
        </w:rPr>
        <w:t>Pabrėžtina, kad kinetinė lygtis rašoma ištirpusiems tirpale reagentams arba dujoms. Jeigu reagentas yra kieta</w:t>
      </w:r>
      <w:r w:rsidR="00944244">
        <w:rPr>
          <w:lang w:val="lt-LT"/>
        </w:rPr>
        <w:t xml:space="preserve">, </w:t>
      </w:r>
      <w:r w:rsidRPr="004B5FF2">
        <w:rPr>
          <w:lang w:val="lt-LT"/>
        </w:rPr>
        <w:t>netirpi medžiaga</w:t>
      </w:r>
      <w:r w:rsidR="00944244">
        <w:rPr>
          <w:lang w:val="lt-LT"/>
        </w:rPr>
        <w:t xml:space="preserve"> arba pats tirpiklis, pvz., </w:t>
      </w:r>
      <w:r w:rsidR="00944244" w:rsidRPr="00944244">
        <w:rPr>
          <w:lang w:val="lt-LT"/>
        </w:rPr>
        <w:t>H</w:t>
      </w:r>
      <w:r w:rsidR="00944244">
        <w:rPr>
          <w:vertAlign w:val="subscript"/>
          <w:lang w:val="lt-LT"/>
        </w:rPr>
        <w:t>2</w:t>
      </w:r>
      <w:r w:rsidR="00944244">
        <w:rPr>
          <w:lang w:val="lt-LT"/>
        </w:rPr>
        <w:t>O(s)</w:t>
      </w:r>
      <w:r w:rsidRPr="004B5FF2">
        <w:rPr>
          <w:lang w:val="lt-LT"/>
        </w:rPr>
        <w:t>, jis neturi koncentracijos, todėl į kinetinę lygtį nerašomas. Tai neįeina į programą, pagal kurią reikia mokėti naudotis tik homogeninių reakcijų, kai visos medžiagos vienodos būsenos, kinetinėmis lygtimis.</w:t>
      </w:r>
    </w:p>
    <w:p w14:paraId="47335955" w14:textId="72DD1D65" w:rsidR="00B8700D" w:rsidRPr="004B5FF2" w:rsidRDefault="00B8700D" w:rsidP="0040293F">
      <w:pPr>
        <w:spacing w:line="360" w:lineRule="auto"/>
        <w:ind w:firstLine="851"/>
        <w:jc w:val="both"/>
        <w:rPr>
          <w:lang w:val="lt-LT"/>
        </w:rPr>
      </w:pPr>
      <w:r w:rsidRPr="004B5FF2">
        <w:rPr>
          <w:lang w:val="lt-LT"/>
        </w:rPr>
        <w:t xml:space="preserve">Jeigu medžiagos yra dujinės, jų koncentracijai daro įtaką slėgis. Didinant slėgį, mažinant tūrį, </w:t>
      </w:r>
      <w:r w:rsidR="0035093C" w:rsidRPr="004B5FF2">
        <w:rPr>
          <w:lang w:val="lt-LT"/>
        </w:rPr>
        <w:t>reagentų koncentracija didėja. Mažinant slėgį, didinant tūrį, reagentų koncentracija mažėja.</w:t>
      </w:r>
      <w:r w:rsidR="005A45B9" w:rsidRPr="004B5FF2">
        <w:rPr>
          <w:lang w:val="lt-LT"/>
        </w:rPr>
        <w:t xml:space="preserve"> Kiek kartų padidėja arba sumažėja slėgis, tiek kartų pasikeičia dujų koncentracija.</w:t>
      </w:r>
    </w:p>
    <w:p w14:paraId="25FB106B" w14:textId="40CF4A55" w:rsidR="0035093C" w:rsidRPr="004B5FF2" w:rsidRDefault="0097141C" w:rsidP="004B5FF2">
      <w:pPr>
        <w:spacing w:line="360" w:lineRule="auto"/>
        <w:jc w:val="center"/>
        <w:rPr>
          <w:b/>
          <w:bCs/>
          <w:lang w:val="lt-LT"/>
        </w:rPr>
      </w:pPr>
      <w:r w:rsidRPr="004B5FF2">
        <w:rPr>
          <w:noProof/>
          <w:lang w:val="lt-LT"/>
        </w:rPr>
        <w:drawing>
          <wp:inline distT="0" distB="0" distL="0" distR="0" wp14:anchorId="6B636CF4" wp14:editId="33FF5524">
            <wp:extent cx="5314270" cy="18383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2951" cy="1865542"/>
                    </a:xfrm>
                    <a:prstGeom prst="rect">
                      <a:avLst/>
                    </a:prstGeom>
                  </pic:spPr>
                </pic:pic>
              </a:graphicData>
            </a:graphic>
          </wp:inline>
        </w:drawing>
      </w:r>
    </w:p>
    <w:p w14:paraId="306FF96C" w14:textId="77777777" w:rsidR="005A45B9" w:rsidRPr="004B5FF2" w:rsidRDefault="005A45B9">
      <w:pPr>
        <w:spacing w:after="160" w:line="259" w:lineRule="auto"/>
        <w:rPr>
          <w:b/>
          <w:bCs/>
          <w:lang w:val="lt-LT"/>
        </w:rPr>
      </w:pPr>
      <w:r w:rsidRPr="004B5FF2">
        <w:rPr>
          <w:b/>
          <w:bCs/>
          <w:lang w:val="lt-LT"/>
        </w:rPr>
        <w:br w:type="page"/>
      </w:r>
    </w:p>
    <w:p w14:paraId="158E904B" w14:textId="27BD9E55" w:rsidR="008B0A6C" w:rsidRPr="004B5FF2" w:rsidRDefault="008B0A6C" w:rsidP="00422705">
      <w:pPr>
        <w:spacing w:line="360" w:lineRule="auto"/>
        <w:ind w:firstLine="851"/>
        <w:rPr>
          <w:b/>
          <w:bCs/>
          <w:lang w:val="lt-LT"/>
        </w:rPr>
      </w:pPr>
      <w:r w:rsidRPr="004B5FF2">
        <w:rPr>
          <w:b/>
          <w:bCs/>
          <w:lang w:val="lt-LT"/>
        </w:rPr>
        <w:lastRenderedPageBreak/>
        <w:t>Užduotys, skirtos pasiekti mokymosi uždavinių</w:t>
      </w:r>
    </w:p>
    <w:p w14:paraId="445624EE" w14:textId="6CE35367" w:rsidR="00293EB5" w:rsidRPr="004B5FF2" w:rsidRDefault="00293EB5" w:rsidP="00422705">
      <w:pPr>
        <w:spacing w:line="360" w:lineRule="auto"/>
        <w:ind w:firstLine="851"/>
        <w:rPr>
          <w:u w:val="single"/>
          <w:lang w:val="lt-LT"/>
        </w:rPr>
      </w:pPr>
      <w:r w:rsidRPr="004B5FF2">
        <w:rPr>
          <w:u w:val="single"/>
          <w:lang w:val="lt-LT"/>
        </w:rPr>
        <w:t>Temperatūrinis reakcijos greičio koeficientas</w:t>
      </w:r>
    </w:p>
    <w:p w14:paraId="38CEC9BE" w14:textId="1E39ECD6" w:rsidR="00B52563" w:rsidRPr="004B5FF2" w:rsidRDefault="00B52563" w:rsidP="008507ED">
      <w:pPr>
        <w:pStyle w:val="ListParagraph"/>
        <w:numPr>
          <w:ilvl w:val="0"/>
          <w:numId w:val="33"/>
        </w:numPr>
        <w:jc w:val="both"/>
      </w:pPr>
      <w:r w:rsidRPr="004B5FF2">
        <w:rPr>
          <w:rFonts w:ascii="Times New Roman" w:eastAsia="Times New Roman" w:hAnsi="Times New Roman" w:cs="Times New Roman"/>
          <w:sz w:val="24"/>
          <w:szCs w:val="24"/>
          <w:lang w:eastAsia="en-GB"/>
        </w:rPr>
        <w:t>Apskaičiuokite, kaip pasikeis reakcijos greitis</w:t>
      </w:r>
      <w:r w:rsidR="008507ED" w:rsidRPr="004B5FF2">
        <w:rPr>
          <w:rFonts w:ascii="Times New Roman" w:eastAsia="Times New Roman" w:hAnsi="Times New Roman" w:cs="Times New Roman"/>
          <w:sz w:val="24"/>
          <w:szCs w:val="24"/>
          <w:lang w:eastAsia="en-GB"/>
        </w:rPr>
        <w:t>,</w:t>
      </w:r>
      <w:r w:rsidRPr="004B5FF2">
        <w:rPr>
          <w:rFonts w:ascii="Times New Roman" w:eastAsia="Times New Roman" w:hAnsi="Times New Roman" w:cs="Times New Roman"/>
          <w:sz w:val="24"/>
          <w:szCs w:val="24"/>
          <w:lang w:eastAsia="en-GB"/>
        </w:rPr>
        <w:t xml:space="preserve"> sistemos temperatūrą </w:t>
      </w:r>
      <w:r w:rsidR="008507ED" w:rsidRPr="004B5FF2">
        <w:rPr>
          <w:rFonts w:ascii="Times New Roman" w:eastAsia="Times New Roman" w:hAnsi="Times New Roman" w:cs="Times New Roman"/>
          <w:sz w:val="24"/>
          <w:szCs w:val="24"/>
          <w:lang w:eastAsia="en-GB"/>
        </w:rPr>
        <w:t>padidinus</w:t>
      </w:r>
      <w:r w:rsidRPr="004B5FF2">
        <w:rPr>
          <w:rFonts w:ascii="Times New Roman" w:eastAsia="Times New Roman" w:hAnsi="Times New Roman" w:cs="Times New Roman"/>
          <w:sz w:val="24"/>
          <w:szCs w:val="24"/>
          <w:lang w:eastAsia="en-GB"/>
        </w:rPr>
        <w:t xml:space="preserve"> nuo </w:t>
      </w:r>
      <w:r w:rsidR="00B47F09" w:rsidRPr="004B5FF2">
        <w:rPr>
          <w:rFonts w:ascii="Times New Roman" w:eastAsia="Times New Roman" w:hAnsi="Times New Roman" w:cs="Times New Roman"/>
          <w:sz w:val="24"/>
          <w:szCs w:val="24"/>
          <w:lang w:eastAsia="en-GB"/>
        </w:rPr>
        <w:t>2</w:t>
      </w:r>
      <w:r w:rsidRPr="004B5FF2">
        <w:rPr>
          <w:rFonts w:ascii="Times New Roman" w:eastAsia="Times New Roman" w:hAnsi="Times New Roman" w:cs="Times New Roman"/>
          <w:sz w:val="24"/>
          <w:szCs w:val="24"/>
          <w:lang w:eastAsia="en-GB"/>
        </w:rPr>
        <w:t xml:space="preserve">0 </w:t>
      </w:r>
      <w:r w:rsidRPr="004B5FF2">
        <w:rPr>
          <w:rFonts w:ascii="Times New Roman" w:hAnsi="Times New Roman" w:cs="Times New Roman"/>
          <w:color w:val="1F1F1F"/>
          <w:sz w:val="24"/>
          <w:szCs w:val="24"/>
          <w:shd w:val="clear" w:color="auto" w:fill="FFFFFF"/>
        </w:rPr>
        <w:t>°</w:t>
      </w:r>
      <w:r w:rsidRPr="004B5FF2">
        <w:rPr>
          <w:rFonts w:ascii="Times New Roman" w:eastAsia="Times New Roman" w:hAnsi="Times New Roman" w:cs="Times New Roman"/>
          <w:sz w:val="24"/>
          <w:szCs w:val="24"/>
          <w:lang w:eastAsia="en-GB"/>
        </w:rPr>
        <w:t xml:space="preserve">C iki </w:t>
      </w:r>
      <w:r w:rsidR="00B47F09" w:rsidRPr="004B5FF2">
        <w:rPr>
          <w:rFonts w:ascii="Times New Roman" w:eastAsia="Times New Roman" w:hAnsi="Times New Roman" w:cs="Times New Roman"/>
          <w:sz w:val="24"/>
          <w:szCs w:val="24"/>
          <w:lang w:eastAsia="en-GB"/>
        </w:rPr>
        <w:t>7</w:t>
      </w:r>
      <w:r w:rsidRPr="004B5FF2">
        <w:rPr>
          <w:rFonts w:ascii="Times New Roman" w:eastAsia="Times New Roman" w:hAnsi="Times New Roman" w:cs="Times New Roman"/>
          <w:sz w:val="24"/>
          <w:szCs w:val="24"/>
          <w:lang w:eastAsia="en-GB"/>
        </w:rPr>
        <w:t xml:space="preserve">0 </w:t>
      </w:r>
      <w:r w:rsidRPr="004B5FF2">
        <w:rPr>
          <w:rFonts w:ascii="Times New Roman" w:hAnsi="Times New Roman" w:cs="Times New Roman"/>
          <w:color w:val="1F1F1F"/>
          <w:sz w:val="24"/>
          <w:szCs w:val="24"/>
          <w:shd w:val="clear" w:color="auto" w:fill="FFFFFF"/>
        </w:rPr>
        <w:t>°</w:t>
      </w:r>
      <w:r w:rsidRPr="004B5FF2">
        <w:rPr>
          <w:rFonts w:ascii="Times New Roman" w:eastAsia="Times New Roman" w:hAnsi="Times New Roman" w:cs="Times New Roman"/>
          <w:sz w:val="24"/>
          <w:szCs w:val="24"/>
          <w:lang w:eastAsia="en-GB"/>
        </w:rPr>
        <w:t>C, jei temperatūrinis reakcijos greičio koeficientas yra 2. (</w:t>
      </w:r>
      <w:proofErr w:type="spellStart"/>
      <w:r w:rsidRPr="004B5FF2">
        <w:rPr>
          <w:rFonts w:ascii="Times New Roman" w:eastAsia="Times New Roman" w:hAnsi="Times New Roman" w:cs="Times New Roman"/>
          <w:sz w:val="24"/>
          <w:szCs w:val="24"/>
          <w:lang w:eastAsia="en-GB"/>
        </w:rPr>
        <w:t>Ats</w:t>
      </w:r>
      <w:proofErr w:type="spellEnd"/>
      <w:r w:rsidRPr="004B5FF2">
        <w:rPr>
          <w:rFonts w:ascii="Times New Roman" w:eastAsia="Times New Roman" w:hAnsi="Times New Roman" w:cs="Times New Roman"/>
          <w:sz w:val="24"/>
          <w:szCs w:val="24"/>
          <w:lang w:eastAsia="en-GB"/>
        </w:rPr>
        <w:t xml:space="preserve">.: </w:t>
      </w:r>
      <w:r w:rsidR="008507ED" w:rsidRPr="004B5FF2">
        <w:rPr>
          <w:rFonts w:ascii="Times New Roman" w:eastAsia="Times New Roman" w:hAnsi="Times New Roman" w:cs="Times New Roman"/>
          <w:sz w:val="24"/>
          <w:szCs w:val="24"/>
          <w:lang w:eastAsia="en-GB"/>
        </w:rPr>
        <w:t>32 kartus padidės)</w:t>
      </w:r>
    </w:p>
    <w:p w14:paraId="29B58831" w14:textId="2E58AE0B" w:rsidR="008507ED" w:rsidRPr="004B5FF2" w:rsidRDefault="008507ED" w:rsidP="008507ED">
      <w:pPr>
        <w:pStyle w:val="ListParagraph"/>
        <w:numPr>
          <w:ilvl w:val="0"/>
          <w:numId w:val="33"/>
        </w:numPr>
        <w:jc w:val="both"/>
        <w:rPr>
          <w:rFonts w:ascii="Times New Roman" w:eastAsia="Times New Roman" w:hAnsi="Times New Roman" w:cs="Times New Roman"/>
          <w:sz w:val="24"/>
          <w:szCs w:val="24"/>
          <w:lang w:eastAsia="en-GB"/>
        </w:rPr>
      </w:pPr>
      <w:r w:rsidRPr="004B5FF2">
        <w:rPr>
          <w:rFonts w:ascii="Times New Roman" w:eastAsia="Times New Roman" w:hAnsi="Times New Roman" w:cs="Times New Roman"/>
          <w:sz w:val="24"/>
          <w:szCs w:val="24"/>
          <w:lang w:eastAsia="en-GB"/>
        </w:rPr>
        <w:t xml:space="preserve">Prie 80 </w:t>
      </w:r>
      <w:r w:rsidRPr="004B5FF2">
        <w:rPr>
          <w:rFonts w:ascii="Times New Roman" w:hAnsi="Times New Roman" w:cs="Times New Roman"/>
          <w:color w:val="1F1F1F"/>
          <w:sz w:val="24"/>
          <w:szCs w:val="24"/>
          <w:shd w:val="clear" w:color="auto" w:fill="FFFFFF"/>
        </w:rPr>
        <w:t>°</w:t>
      </w:r>
      <w:r w:rsidRPr="004B5FF2">
        <w:rPr>
          <w:rFonts w:ascii="Times New Roman" w:eastAsia="Times New Roman" w:hAnsi="Times New Roman" w:cs="Times New Roman"/>
          <w:sz w:val="24"/>
          <w:szCs w:val="24"/>
          <w:lang w:eastAsia="en-GB"/>
        </w:rPr>
        <w:t xml:space="preserve">C reakcijos greitis yra 40,0 </w:t>
      </w:r>
      <w:proofErr w:type="spellStart"/>
      <w:r w:rsidRPr="004B5FF2">
        <w:rPr>
          <w:rFonts w:ascii="Times New Roman" w:eastAsia="Times New Roman" w:hAnsi="Times New Roman" w:cs="Times New Roman"/>
          <w:sz w:val="24"/>
          <w:szCs w:val="24"/>
          <w:lang w:eastAsia="en-GB"/>
        </w:rPr>
        <w:t>mol</w:t>
      </w:r>
      <w:proofErr w:type="spellEnd"/>
      <w:r w:rsidRPr="004B5FF2">
        <w:rPr>
          <w:rFonts w:ascii="Times New Roman" w:eastAsia="Times New Roman" w:hAnsi="Times New Roman" w:cs="Times New Roman"/>
          <w:sz w:val="24"/>
          <w:szCs w:val="24"/>
          <w:lang w:eastAsia="en-GB"/>
        </w:rPr>
        <w:t>/(</w:t>
      </w:r>
      <w:proofErr w:type="spellStart"/>
      <w:r w:rsidRPr="004B5FF2">
        <w:rPr>
          <w:rFonts w:ascii="Times New Roman" w:eastAsia="Times New Roman" w:hAnsi="Times New Roman" w:cs="Times New Roman"/>
          <w:sz w:val="24"/>
          <w:szCs w:val="24"/>
          <w:lang w:eastAsia="en-GB"/>
        </w:rPr>
        <w:t>l·min</w:t>
      </w:r>
      <w:proofErr w:type="spellEnd"/>
      <w:r w:rsidRPr="004B5FF2">
        <w:rPr>
          <w:rFonts w:ascii="Times New Roman" w:eastAsia="Times New Roman" w:hAnsi="Times New Roman" w:cs="Times New Roman"/>
          <w:sz w:val="24"/>
          <w:szCs w:val="24"/>
          <w:lang w:eastAsia="en-GB"/>
        </w:rPr>
        <w:t xml:space="preserve">). Apskaičiuokite </w:t>
      </w:r>
      <w:r w:rsidR="00293EB5" w:rsidRPr="004B5FF2">
        <w:rPr>
          <w:rFonts w:ascii="Times New Roman" w:eastAsia="Times New Roman" w:hAnsi="Times New Roman" w:cs="Times New Roman"/>
          <w:sz w:val="24"/>
          <w:szCs w:val="24"/>
          <w:lang w:eastAsia="en-GB"/>
        </w:rPr>
        <w:t xml:space="preserve">šios </w:t>
      </w:r>
      <w:r w:rsidRPr="004B5FF2">
        <w:rPr>
          <w:rFonts w:ascii="Times New Roman" w:eastAsia="Times New Roman" w:hAnsi="Times New Roman" w:cs="Times New Roman"/>
          <w:sz w:val="24"/>
          <w:szCs w:val="24"/>
          <w:lang w:eastAsia="en-GB"/>
        </w:rPr>
        <w:t>reakcijos greitį (</w:t>
      </w:r>
      <w:proofErr w:type="spellStart"/>
      <w:r w:rsidRPr="004B5FF2">
        <w:rPr>
          <w:rFonts w:ascii="Times New Roman" w:eastAsia="Times New Roman" w:hAnsi="Times New Roman" w:cs="Times New Roman"/>
          <w:sz w:val="24"/>
          <w:szCs w:val="24"/>
          <w:lang w:eastAsia="en-GB"/>
        </w:rPr>
        <w:t>mol</w:t>
      </w:r>
      <w:proofErr w:type="spellEnd"/>
      <w:r w:rsidRPr="004B5FF2">
        <w:rPr>
          <w:rFonts w:ascii="Times New Roman" w:eastAsia="Times New Roman" w:hAnsi="Times New Roman" w:cs="Times New Roman"/>
          <w:sz w:val="24"/>
          <w:szCs w:val="24"/>
          <w:lang w:eastAsia="en-GB"/>
        </w:rPr>
        <w:t>/(</w:t>
      </w:r>
      <w:proofErr w:type="spellStart"/>
      <w:r w:rsidRPr="004B5FF2">
        <w:rPr>
          <w:rFonts w:ascii="Times New Roman" w:eastAsia="Times New Roman" w:hAnsi="Times New Roman" w:cs="Times New Roman"/>
          <w:sz w:val="24"/>
          <w:szCs w:val="24"/>
          <w:lang w:eastAsia="en-GB"/>
        </w:rPr>
        <w:t>l·min</w:t>
      </w:r>
      <w:proofErr w:type="spellEnd"/>
      <w:r w:rsidRPr="004B5FF2">
        <w:rPr>
          <w:rFonts w:ascii="Times New Roman" w:eastAsia="Times New Roman" w:hAnsi="Times New Roman" w:cs="Times New Roman"/>
          <w:sz w:val="24"/>
          <w:szCs w:val="24"/>
          <w:lang w:eastAsia="en-GB"/>
        </w:rPr>
        <w:t>))</w:t>
      </w:r>
      <w:r w:rsidR="00293EB5" w:rsidRPr="004B5FF2">
        <w:rPr>
          <w:rFonts w:ascii="Times New Roman" w:eastAsia="Times New Roman" w:hAnsi="Times New Roman" w:cs="Times New Roman"/>
          <w:sz w:val="24"/>
          <w:szCs w:val="24"/>
          <w:lang w:eastAsia="en-GB"/>
        </w:rPr>
        <w:t xml:space="preserve"> 20 </w:t>
      </w:r>
      <w:r w:rsidR="00293EB5" w:rsidRPr="004B5FF2">
        <w:rPr>
          <w:rFonts w:ascii="Times New Roman" w:hAnsi="Times New Roman" w:cs="Times New Roman"/>
          <w:color w:val="1F1F1F"/>
          <w:sz w:val="24"/>
          <w:szCs w:val="24"/>
          <w:shd w:val="clear" w:color="auto" w:fill="FFFFFF"/>
        </w:rPr>
        <w:t>°</w:t>
      </w:r>
      <w:r w:rsidR="00293EB5" w:rsidRPr="004B5FF2">
        <w:rPr>
          <w:rFonts w:ascii="Times New Roman" w:eastAsia="Times New Roman" w:hAnsi="Times New Roman" w:cs="Times New Roman"/>
          <w:sz w:val="24"/>
          <w:szCs w:val="24"/>
          <w:lang w:eastAsia="en-GB"/>
        </w:rPr>
        <w:t>C temperatūroje</w:t>
      </w:r>
      <w:r w:rsidRPr="004B5FF2">
        <w:rPr>
          <w:rFonts w:ascii="Times New Roman" w:eastAsia="Times New Roman" w:hAnsi="Times New Roman" w:cs="Times New Roman"/>
          <w:sz w:val="24"/>
          <w:szCs w:val="24"/>
          <w:lang w:eastAsia="en-GB"/>
        </w:rPr>
        <w:t xml:space="preserve">, </w:t>
      </w:r>
      <w:r w:rsidR="00293EB5" w:rsidRPr="004B5FF2">
        <w:rPr>
          <w:rFonts w:ascii="Times New Roman" w:eastAsia="Times New Roman" w:hAnsi="Times New Roman" w:cs="Times New Roman"/>
          <w:sz w:val="24"/>
          <w:szCs w:val="24"/>
          <w:lang w:eastAsia="en-GB"/>
        </w:rPr>
        <w:t>jei</w:t>
      </w:r>
      <w:r w:rsidRPr="004B5FF2">
        <w:rPr>
          <w:rFonts w:ascii="Times New Roman" w:eastAsia="Times New Roman" w:hAnsi="Times New Roman" w:cs="Times New Roman"/>
          <w:sz w:val="24"/>
          <w:szCs w:val="24"/>
          <w:lang w:eastAsia="en-GB"/>
        </w:rPr>
        <w:t xml:space="preserve"> temperatūrinis reakcijos greičio koeficientas yra 3. (</w:t>
      </w:r>
      <w:proofErr w:type="spellStart"/>
      <w:r w:rsidRPr="004B5FF2">
        <w:rPr>
          <w:rFonts w:ascii="Times New Roman" w:eastAsia="Times New Roman" w:hAnsi="Times New Roman" w:cs="Times New Roman"/>
          <w:sz w:val="24"/>
          <w:szCs w:val="24"/>
          <w:lang w:eastAsia="en-GB"/>
        </w:rPr>
        <w:t>Ats</w:t>
      </w:r>
      <w:proofErr w:type="spellEnd"/>
      <w:r w:rsidRPr="004B5FF2">
        <w:rPr>
          <w:rFonts w:ascii="Times New Roman" w:eastAsia="Times New Roman" w:hAnsi="Times New Roman" w:cs="Times New Roman"/>
          <w:sz w:val="24"/>
          <w:szCs w:val="24"/>
          <w:lang w:eastAsia="en-GB"/>
        </w:rPr>
        <w:t>.: 0,05</w:t>
      </w:r>
      <w:r w:rsidR="00293EB5" w:rsidRPr="004B5FF2">
        <w:rPr>
          <w:rFonts w:ascii="Times New Roman" w:eastAsia="Times New Roman" w:hAnsi="Times New Roman" w:cs="Times New Roman"/>
          <w:sz w:val="24"/>
          <w:szCs w:val="24"/>
          <w:lang w:eastAsia="en-GB"/>
        </w:rPr>
        <w:t>5</w:t>
      </w:r>
      <w:r w:rsidRPr="004B5FF2">
        <w:rPr>
          <w:rFonts w:ascii="Times New Roman" w:eastAsia="Times New Roman" w:hAnsi="Times New Roman" w:cs="Times New Roman"/>
          <w:sz w:val="24"/>
          <w:szCs w:val="24"/>
          <w:lang w:eastAsia="en-GB"/>
        </w:rPr>
        <w:t xml:space="preserve"> </w:t>
      </w:r>
      <w:proofErr w:type="spellStart"/>
      <w:r w:rsidRPr="004B5FF2">
        <w:rPr>
          <w:rFonts w:ascii="Times New Roman" w:eastAsia="Times New Roman" w:hAnsi="Times New Roman" w:cs="Times New Roman"/>
          <w:sz w:val="24"/>
          <w:szCs w:val="24"/>
          <w:lang w:eastAsia="en-GB"/>
        </w:rPr>
        <w:t>mol</w:t>
      </w:r>
      <w:proofErr w:type="spellEnd"/>
      <w:r w:rsidRPr="004B5FF2">
        <w:rPr>
          <w:rFonts w:ascii="Times New Roman" w:eastAsia="Times New Roman" w:hAnsi="Times New Roman" w:cs="Times New Roman"/>
          <w:sz w:val="24"/>
          <w:szCs w:val="24"/>
          <w:lang w:eastAsia="en-GB"/>
        </w:rPr>
        <w:t>/(</w:t>
      </w:r>
      <w:proofErr w:type="spellStart"/>
      <w:r w:rsidRPr="004B5FF2">
        <w:rPr>
          <w:rFonts w:ascii="Times New Roman" w:eastAsia="Times New Roman" w:hAnsi="Times New Roman" w:cs="Times New Roman"/>
          <w:sz w:val="24"/>
          <w:szCs w:val="24"/>
          <w:lang w:eastAsia="en-GB"/>
        </w:rPr>
        <w:t>l·min</w:t>
      </w:r>
      <w:proofErr w:type="spellEnd"/>
      <w:r w:rsidRPr="004B5FF2">
        <w:rPr>
          <w:rFonts w:ascii="Times New Roman" w:eastAsia="Times New Roman" w:hAnsi="Times New Roman" w:cs="Times New Roman"/>
          <w:sz w:val="24"/>
          <w:szCs w:val="24"/>
          <w:lang w:eastAsia="en-GB"/>
        </w:rPr>
        <w:t>))</w:t>
      </w:r>
    </w:p>
    <w:p w14:paraId="4C219E8C" w14:textId="2BFC91CE" w:rsidR="00B52563" w:rsidRPr="004B5FF2" w:rsidRDefault="00B52563" w:rsidP="00293EB5">
      <w:pPr>
        <w:pStyle w:val="ListParagraph"/>
        <w:numPr>
          <w:ilvl w:val="0"/>
          <w:numId w:val="33"/>
        </w:numPr>
        <w:jc w:val="both"/>
        <w:rPr>
          <w:rFonts w:ascii="Times New Roman" w:eastAsia="Times New Roman" w:hAnsi="Times New Roman" w:cs="Times New Roman"/>
          <w:sz w:val="24"/>
          <w:szCs w:val="24"/>
          <w:lang w:eastAsia="en-GB"/>
        </w:rPr>
      </w:pPr>
      <w:r w:rsidRPr="004B5FF2">
        <w:rPr>
          <w:rFonts w:ascii="Times New Roman" w:eastAsia="Times New Roman" w:hAnsi="Times New Roman" w:cs="Times New Roman"/>
          <w:sz w:val="24"/>
          <w:szCs w:val="24"/>
          <w:lang w:eastAsia="en-GB"/>
        </w:rPr>
        <w:t xml:space="preserve">Reakcijos greitis 25 </w:t>
      </w:r>
      <w:r w:rsidRPr="004B5FF2">
        <w:rPr>
          <w:rFonts w:ascii="Times New Roman" w:hAnsi="Times New Roman" w:cs="Times New Roman"/>
          <w:color w:val="1F1F1F"/>
          <w:sz w:val="24"/>
          <w:szCs w:val="24"/>
          <w:shd w:val="clear" w:color="auto" w:fill="FFFFFF"/>
        </w:rPr>
        <w:t>°</w:t>
      </w:r>
      <w:r w:rsidRPr="004B5FF2">
        <w:rPr>
          <w:rFonts w:ascii="Times New Roman" w:eastAsia="Times New Roman" w:hAnsi="Times New Roman" w:cs="Times New Roman"/>
          <w:sz w:val="24"/>
          <w:szCs w:val="24"/>
          <w:lang w:eastAsia="en-GB"/>
        </w:rPr>
        <w:t xml:space="preserve">C temperatūroje yra 5 </w:t>
      </w:r>
      <w:proofErr w:type="spellStart"/>
      <w:r w:rsidRPr="004B5FF2">
        <w:rPr>
          <w:rFonts w:ascii="Times New Roman" w:eastAsia="Times New Roman" w:hAnsi="Times New Roman" w:cs="Times New Roman"/>
          <w:sz w:val="24"/>
          <w:szCs w:val="24"/>
          <w:lang w:eastAsia="en-GB"/>
        </w:rPr>
        <w:t>mol</w:t>
      </w:r>
      <w:proofErr w:type="spellEnd"/>
      <w:r w:rsidRPr="004B5FF2">
        <w:rPr>
          <w:rFonts w:ascii="Times New Roman" w:eastAsia="Times New Roman" w:hAnsi="Times New Roman" w:cs="Times New Roman"/>
          <w:sz w:val="24"/>
          <w:szCs w:val="24"/>
          <w:lang w:eastAsia="en-GB"/>
        </w:rPr>
        <w:t>/(</w:t>
      </w:r>
      <w:proofErr w:type="spellStart"/>
      <w:r w:rsidRPr="004B5FF2">
        <w:rPr>
          <w:rFonts w:ascii="Times New Roman" w:eastAsia="Times New Roman" w:hAnsi="Times New Roman" w:cs="Times New Roman"/>
          <w:sz w:val="24"/>
          <w:szCs w:val="24"/>
          <w:lang w:eastAsia="en-GB"/>
        </w:rPr>
        <w:t>l·s</w:t>
      </w:r>
      <w:proofErr w:type="spellEnd"/>
      <w:r w:rsidRPr="004B5FF2">
        <w:rPr>
          <w:rFonts w:ascii="Times New Roman" w:eastAsia="Times New Roman" w:hAnsi="Times New Roman" w:cs="Times New Roman"/>
          <w:sz w:val="24"/>
          <w:szCs w:val="24"/>
          <w:lang w:eastAsia="en-GB"/>
        </w:rPr>
        <w:t xml:space="preserve">), o 45 </w:t>
      </w:r>
      <w:r w:rsidRPr="004B5FF2">
        <w:rPr>
          <w:rFonts w:ascii="Times New Roman" w:hAnsi="Times New Roman" w:cs="Times New Roman"/>
          <w:color w:val="1F1F1F"/>
          <w:sz w:val="24"/>
          <w:szCs w:val="24"/>
          <w:shd w:val="clear" w:color="auto" w:fill="FFFFFF"/>
        </w:rPr>
        <w:t>°</w:t>
      </w:r>
      <w:r w:rsidRPr="004B5FF2">
        <w:rPr>
          <w:rFonts w:ascii="Times New Roman" w:eastAsia="Times New Roman" w:hAnsi="Times New Roman" w:cs="Times New Roman"/>
          <w:sz w:val="24"/>
          <w:szCs w:val="24"/>
          <w:lang w:eastAsia="en-GB"/>
        </w:rPr>
        <w:t>C temperatūroje – 45mol/(</w:t>
      </w:r>
      <w:proofErr w:type="spellStart"/>
      <w:r w:rsidRPr="004B5FF2">
        <w:rPr>
          <w:rFonts w:ascii="Times New Roman" w:eastAsia="Times New Roman" w:hAnsi="Times New Roman" w:cs="Times New Roman"/>
          <w:sz w:val="24"/>
          <w:szCs w:val="24"/>
          <w:lang w:eastAsia="en-GB"/>
        </w:rPr>
        <w:t>l·s</w:t>
      </w:r>
      <w:proofErr w:type="spellEnd"/>
      <w:r w:rsidRPr="004B5FF2">
        <w:rPr>
          <w:rFonts w:ascii="Times New Roman" w:eastAsia="Times New Roman" w:hAnsi="Times New Roman" w:cs="Times New Roman"/>
          <w:sz w:val="24"/>
          <w:szCs w:val="24"/>
          <w:lang w:eastAsia="en-GB"/>
        </w:rPr>
        <w:t>). Apskaičiuokite temperatūrinį reakcijos greičio koeficientą. (</w:t>
      </w:r>
      <w:proofErr w:type="spellStart"/>
      <w:r w:rsidRPr="004B5FF2">
        <w:rPr>
          <w:rFonts w:ascii="Times New Roman" w:eastAsia="Times New Roman" w:hAnsi="Times New Roman" w:cs="Times New Roman"/>
          <w:sz w:val="24"/>
          <w:szCs w:val="24"/>
          <w:lang w:eastAsia="en-GB"/>
        </w:rPr>
        <w:t>Ats</w:t>
      </w:r>
      <w:proofErr w:type="spellEnd"/>
      <w:r w:rsidRPr="004B5FF2">
        <w:rPr>
          <w:rFonts w:ascii="Times New Roman" w:eastAsia="Times New Roman" w:hAnsi="Times New Roman" w:cs="Times New Roman"/>
          <w:sz w:val="24"/>
          <w:szCs w:val="24"/>
          <w:lang w:eastAsia="en-GB"/>
        </w:rPr>
        <w:t>.: 3)</w:t>
      </w:r>
    </w:p>
    <w:p w14:paraId="2E33B24E" w14:textId="22DDF87F" w:rsidR="0040293F" w:rsidRPr="004B5FF2" w:rsidRDefault="0040293F" w:rsidP="0040293F">
      <w:pPr>
        <w:spacing w:line="360" w:lineRule="auto"/>
        <w:ind w:firstLine="851"/>
        <w:rPr>
          <w:u w:val="single"/>
          <w:lang w:val="lt-LT"/>
        </w:rPr>
      </w:pPr>
      <w:r w:rsidRPr="004B5FF2">
        <w:rPr>
          <w:u w:val="single"/>
          <w:lang w:val="lt-LT"/>
        </w:rPr>
        <w:t>Kinetinės lygties taikymas</w:t>
      </w:r>
    </w:p>
    <w:p w14:paraId="40583E2A" w14:textId="0F7244BE" w:rsidR="005A5185" w:rsidRPr="004B5FF2" w:rsidRDefault="00A946FD" w:rsidP="005A5185">
      <w:pPr>
        <w:spacing w:line="360" w:lineRule="auto"/>
        <w:ind w:firstLine="851"/>
        <w:jc w:val="both"/>
        <w:rPr>
          <w:lang w:val="lt-LT"/>
        </w:rPr>
      </w:pPr>
      <w:r w:rsidRPr="004B5FF2">
        <w:rPr>
          <w:lang w:val="lt-LT"/>
        </w:rPr>
        <w:t>Reakcijos 2NO(d) + O</w:t>
      </w:r>
      <w:r w:rsidRPr="004B5FF2">
        <w:rPr>
          <w:vertAlign w:val="subscript"/>
          <w:lang w:val="lt-LT"/>
        </w:rPr>
        <w:t>2</w:t>
      </w:r>
      <w:r w:rsidR="005A5185" w:rsidRPr="004B5FF2">
        <w:rPr>
          <w:lang w:val="lt-LT"/>
        </w:rPr>
        <w:t>(d) → 2NO</w:t>
      </w:r>
      <w:r w:rsidR="005A5185" w:rsidRPr="004B5FF2">
        <w:rPr>
          <w:vertAlign w:val="subscript"/>
          <w:lang w:val="lt-LT"/>
        </w:rPr>
        <w:t>2</w:t>
      </w:r>
      <w:r w:rsidR="005A5185" w:rsidRPr="004B5FF2">
        <w:rPr>
          <w:lang w:val="lt-LT"/>
        </w:rPr>
        <w:t xml:space="preserve">(d) kinetinė lygtis </w:t>
      </w:r>
      <m:oMath>
        <m:r>
          <m:rPr>
            <m:sty m:val="p"/>
          </m:rPr>
          <w:rPr>
            <w:rFonts w:ascii="Cambria Math" w:hAnsi="Cambria Math"/>
            <w:lang w:val="lt-LT"/>
          </w:rPr>
          <m:t>v=</m:t>
        </m:r>
        <m:r>
          <w:rPr>
            <w:rFonts w:ascii="Cambria Math" w:hAnsi="Cambria Math"/>
            <w:lang w:val="lt-LT"/>
          </w:rPr>
          <m:t>k</m:t>
        </m:r>
        <m:r>
          <m:rPr>
            <m:sty m:val="p"/>
          </m:rPr>
          <w:rPr>
            <w:rFonts w:ascii="Cambria Math" w:hAnsi="Cambria Math"/>
            <w:lang w:val="lt-LT"/>
          </w:rPr>
          <m:t>∙</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lang w:val="lt-LT"/>
              </w:rPr>
            </m:ctrlPr>
          </m:dPr>
          <m:e>
            <m:sSub>
              <m:sSubPr>
                <m:ctrlPr>
                  <w:rPr>
                    <w:rFonts w:ascii="Cambria Math" w:hAnsi="Cambria Math"/>
                    <w:lang w:val="lt-LT"/>
                  </w:rPr>
                </m:ctrlPr>
              </m:sSubPr>
              <m:e>
                <m:r>
                  <m:rPr>
                    <m:sty m:val="p"/>
                  </m:rPr>
                  <w:rPr>
                    <w:rFonts w:ascii="Cambria Math" w:hAnsi="Cambria Math"/>
                    <w:lang w:val="lt-LT"/>
                  </w:rPr>
                  <m:t>O</m:t>
                </m:r>
              </m:e>
              <m:sub>
                <m:r>
                  <m:rPr>
                    <m:sty m:val="p"/>
                  </m:rPr>
                  <w:rPr>
                    <w:rFonts w:ascii="Cambria Math" w:hAnsi="Cambria Math"/>
                    <w:lang w:val="lt-LT"/>
                  </w:rPr>
                  <m:t>2</m:t>
                </m:r>
              </m:sub>
            </m:sSub>
          </m:e>
        </m:d>
      </m:oMath>
      <w:r w:rsidR="005A5185" w:rsidRPr="004B5FF2">
        <w:rPr>
          <w:lang w:val="lt-LT"/>
        </w:rPr>
        <w:t xml:space="preserve">. </w:t>
      </w:r>
      <w:r w:rsidR="0047596A" w:rsidRPr="004B5FF2">
        <w:rPr>
          <w:lang w:val="lt-LT"/>
        </w:rPr>
        <w:t>Skaičiuodami, atsakykite į klausimus.</w:t>
      </w:r>
    </w:p>
    <w:p w14:paraId="0FB66168" w14:textId="5442CB90" w:rsidR="0047596A" w:rsidRPr="004B5FF2" w:rsidRDefault="0047596A" w:rsidP="005A5185">
      <w:pPr>
        <w:spacing w:line="360" w:lineRule="auto"/>
        <w:ind w:firstLine="851"/>
        <w:jc w:val="both"/>
        <w:rPr>
          <w:lang w:val="lt-LT"/>
        </w:rPr>
      </w:pPr>
      <w:r w:rsidRPr="004B5FF2">
        <w:rPr>
          <w:lang w:val="lt-LT"/>
        </w:rPr>
        <w:t>a) Kaip pasikeis reakcijos greitis, padidinus NO koncentraciją 3 kartus?</w:t>
      </w:r>
    </w:p>
    <w:p w14:paraId="0FC133DE" w14:textId="379B6118" w:rsidR="0047596A" w:rsidRPr="004B5FF2" w:rsidRDefault="0047596A" w:rsidP="005A5185">
      <w:pPr>
        <w:spacing w:line="360" w:lineRule="auto"/>
        <w:ind w:firstLine="851"/>
        <w:jc w:val="both"/>
        <w:rPr>
          <w:sz w:val="21"/>
          <w:szCs w:val="21"/>
          <w:lang w:val="lt-LT"/>
        </w:rPr>
      </w:pPr>
      <w:r w:rsidRPr="004B5FF2">
        <w:rPr>
          <w:lang w:val="lt-LT"/>
        </w:rPr>
        <w:t>Sprendimas:</w:t>
      </w:r>
    </w:p>
    <w:p w14:paraId="6871D4A6" w14:textId="6C985DA4" w:rsidR="00293EB5" w:rsidRPr="004B5FF2" w:rsidRDefault="00977A6E" w:rsidP="0047596A">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sSub>
            <m:sSubPr>
              <m:ctrlPr>
                <w:rPr>
                  <w:rFonts w:ascii="Cambria Math" w:hAnsi="Cambria Math"/>
                  <w:lang w:val="lt-LT"/>
                </w:rPr>
              </m:ctrlPr>
            </m:sSubPr>
            <m:e>
              <m:r>
                <m:rPr>
                  <m:sty m:val="p"/>
                </m:rPr>
                <w:rPr>
                  <w:rFonts w:ascii="Cambria Math" w:hAnsi="Cambria Math"/>
                  <w:lang w:val="lt-LT"/>
                </w:rPr>
                <m:t>v</m:t>
              </m:r>
            </m:e>
            <m:sub>
              <m:r>
                <m:rPr>
                  <m:sty m:val="p"/>
                </m:rPr>
                <w:rPr>
                  <w:rFonts w:ascii="Cambria Math" w:hAnsi="Cambria Math"/>
                  <w:lang w:val="lt-LT"/>
                </w:rPr>
                <m:t>1</m:t>
              </m:r>
            </m:sub>
          </m:sSub>
          <m:r>
            <m:rPr>
              <m:sty m:val="p"/>
            </m:rPr>
            <w:rPr>
              <w:rFonts w:ascii="Cambria Math" w:hAnsi="Cambria Math"/>
              <w:lang w:val="lt-LT"/>
            </w:rPr>
            <m:t>=k∙</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lang w:val="lt-LT"/>
                </w:rPr>
              </m:ctrlPr>
            </m:dPr>
            <m:e>
              <m:sSub>
                <m:sSubPr>
                  <m:ctrlPr>
                    <w:rPr>
                      <w:rFonts w:ascii="Cambria Math" w:hAnsi="Cambria Math"/>
                      <w:lang w:val="lt-LT"/>
                    </w:rPr>
                  </m:ctrlPr>
                </m:sSubPr>
                <m:e>
                  <m:r>
                    <m:rPr>
                      <m:sty m:val="p"/>
                    </m:rPr>
                    <w:rPr>
                      <w:rFonts w:ascii="Cambria Math" w:hAnsi="Cambria Math"/>
                      <w:lang w:val="lt-LT"/>
                    </w:rPr>
                    <m:t>O</m:t>
                  </m:r>
                </m:e>
                <m:sub>
                  <m:r>
                    <m:rPr>
                      <m:sty m:val="p"/>
                    </m:rPr>
                    <w:rPr>
                      <w:rFonts w:ascii="Cambria Math" w:hAnsi="Cambria Math"/>
                      <w:lang w:val="lt-LT"/>
                    </w:rPr>
                    <m:t>2</m:t>
                  </m:r>
                </m:sub>
              </m:sSub>
            </m:e>
          </m:d>
        </m:oMath>
      </m:oMathPara>
    </w:p>
    <w:p w14:paraId="2C7D728B" w14:textId="01DCAFF6" w:rsidR="0047596A" w:rsidRPr="004B5FF2" w:rsidRDefault="00977A6E" w:rsidP="0047596A">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sSub>
            <m:sSubPr>
              <m:ctrlPr>
                <w:rPr>
                  <w:rFonts w:ascii="Cambria Math" w:hAnsi="Cambria Math"/>
                  <w:lang w:val="lt-LT"/>
                </w:rPr>
              </m:ctrlPr>
            </m:sSubPr>
            <m:e>
              <m:r>
                <m:rPr>
                  <m:sty m:val="p"/>
                </m:rPr>
                <w:rPr>
                  <w:rFonts w:ascii="Cambria Math" w:hAnsi="Cambria Math"/>
                  <w:lang w:val="lt-LT"/>
                </w:rPr>
                <m:t>v</m:t>
              </m:r>
            </m:e>
            <m:sub>
              <m:r>
                <m:rPr>
                  <m:sty m:val="p"/>
                </m:rPr>
                <w:rPr>
                  <w:rFonts w:ascii="Cambria Math" w:hAnsi="Cambria Math"/>
                  <w:lang w:val="lt-LT"/>
                </w:rPr>
                <m:t>2</m:t>
              </m:r>
            </m:sub>
          </m:sSub>
          <m:r>
            <m:rPr>
              <m:sty m:val="p"/>
            </m:rPr>
            <w:rPr>
              <w:rFonts w:ascii="Cambria Math" w:hAnsi="Cambria Math"/>
              <w:lang w:val="lt-LT"/>
            </w:rPr>
            <m:t>=k∙3</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lang w:val="lt-LT"/>
                </w:rPr>
              </m:ctrlPr>
            </m:dPr>
            <m:e>
              <m:sSub>
                <m:sSubPr>
                  <m:ctrlPr>
                    <w:rPr>
                      <w:rFonts w:ascii="Cambria Math" w:hAnsi="Cambria Math"/>
                      <w:lang w:val="lt-LT"/>
                    </w:rPr>
                  </m:ctrlPr>
                </m:sSubPr>
                <m:e>
                  <m:r>
                    <m:rPr>
                      <m:sty m:val="p"/>
                    </m:rPr>
                    <w:rPr>
                      <w:rFonts w:ascii="Cambria Math" w:hAnsi="Cambria Math"/>
                      <w:lang w:val="lt-LT"/>
                    </w:rPr>
                    <m:t>O</m:t>
                  </m:r>
                </m:e>
                <m:sub>
                  <m:r>
                    <m:rPr>
                      <m:sty m:val="p"/>
                    </m:rPr>
                    <w:rPr>
                      <w:rFonts w:ascii="Cambria Math" w:hAnsi="Cambria Math"/>
                      <w:lang w:val="lt-LT"/>
                    </w:rPr>
                    <m:t>2</m:t>
                  </m:r>
                </m:sub>
              </m:sSub>
            </m:e>
          </m:d>
        </m:oMath>
      </m:oMathPara>
    </w:p>
    <w:p w14:paraId="37A0B234" w14:textId="31695161" w:rsidR="0047596A" w:rsidRPr="004B5FF2" w:rsidRDefault="00977A6E" w:rsidP="0047596A">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f>
            <m:fPr>
              <m:ctrlPr>
                <w:rPr>
                  <w:rFonts w:ascii="Cambria Math" w:hAnsi="Cambria Math"/>
                  <w:iCs/>
                  <w:lang w:val="lt-LT"/>
                </w:rPr>
              </m:ctrlPr>
            </m:fPr>
            <m:num>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2</m:t>
                  </m:r>
                </m:sub>
              </m:sSub>
            </m:num>
            <m:den>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1</m:t>
                  </m:r>
                </m:sub>
              </m:sSub>
            </m:den>
          </m:f>
          <m:r>
            <m:rPr>
              <m:sty m:val="p"/>
            </m:rPr>
            <w:rPr>
              <w:rFonts w:ascii="Cambria Math" w:hAnsi="Cambria Math"/>
              <w:lang w:val="lt-LT"/>
            </w:rPr>
            <m:t>=</m:t>
          </m:r>
          <m:f>
            <m:fPr>
              <m:ctrlPr>
                <w:rPr>
                  <w:rFonts w:ascii="Cambria Math" w:hAnsi="Cambria Math"/>
                  <w:iCs/>
                  <w:lang w:val="lt-LT"/>
                </w:rPr>
              </m:ctrlPr>
            </m:fPr>
            <m:num>
              <m:r>
                <m:rPr>
                  <m:sty m:val="p"/>
                </m:rPr>
                <w:rPr>
                  <w:rFonts w:ascii="Cambria Math" w:hAnsi="Cambria Math"/>
                  <w:lang w:val="lt-LT"/>
                </w:rPr>
                <m:t>k∙3</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num>
            <m:den>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den>
          </m:f>
          <m:r>
            <m:rPr>
              <m:sty m:val="p"/>
            </m:rPr>
            <w:rPr>
              <w:rFonts w:ascii="Cambria Math" w:hAnsi="Cambria Math"/>
              <w:lang w:val="lt-LT"/>
            </w:rPr>
            <m:t>=</m:t>
          </m:r>
          <m:sSup>
            <m:sSupPr>
              <m:ctrlPr>
                <w:rPr>
                  <w:rFonts w:ascii="Cambria Math" w:hAnsi="Cambria Math"/>
                  <w:iCs/>
                  <w:lang w:val="lt-LT"/>
                </w:rPr>
              </m:ctrlPr>
            </m:sSupPr>
            <m:e>
              <m:r>
                <m:rPr>
                  <m:sty m:val="p"/>
                </m:rPr>
                <w:rPr>
                  <w:rFonts w:ascii="Cambria Math" w:hAnsi="Cambria Math"/>
                  <w:lang w:val="lt-LT"/>
                </w:rPr>
                <m:t>3</m:t>
              </m:r>
            </m:e>
            <m:sup>
              <m:r>
                <m:rPr>
                  <m:sty m:val="p"/>
                </m:rPr>
                <w:rPr>
                  <w:rFonts w:ascii="Cambria Math" w:hAnsi="Cambria Math"/>
                  <w:lang w:val="lt-LT"/>
                </w:rPr>
                <m:t>2</m:t>
              </m:r>
            </m:sup>
          </m:sSup>
          <m:r>
            <w:rPr>
              <w:rFonts w:ascii="Cambria Math" w:hAnsi="Cambria Math"/>
              <w:lang w:val="lt-LT"/>
            </w:rPr>
            <m:t>=9</m:t>
          </m:r>
        </m:oMath>
      </m:oMathPara>
    </w:p>
    <w:p w14:paraId="2C4D4C86" w14:textId="453765B4" w:rsidR="0047596A" w:rsidRPr="004B5FF2" w:rsidRDefault="0047596A" w:rsidP="0047596A">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w:proofErr w:type="spellStart"/>
      <w:r w:rsidRPr="004B5FF2">
        <w:rPr>
          <w:lang w:val="lt-LT"/>
        </w:rPr>
        <w:t>Ats</w:t>
      </w:r>
      <w:proofErr w:type="spellEnd"/>
      <w:r w:rsidRPr="004B5FF2">
        <w:rPr>
          <w:lang w:val="lt-LT"/>
        </w:rPr>
        <w:t>. 9 kartus pagreitės</w:t>
      </w:r>
    </w:p>
    <w:p w14:paraId="5AC2A9AD" w14:textId="0FE79075" w:rsidR="0047596A" w:rsidRPr="004B5FF2" w:rsidRDefault="0047596A" w:rsidP="0047596A">
      <w:pPr>
        <w:spacing w:line="360" w:lineRule="auto"/>
        <w:ind w:firstLine="851"/>
        <w:jc w:val="both"/>
        <w:rPr>
          <w:lang w:val="lt-LT"/>
        </w:rPr>
      </w:pPr>
      <w:r w:rsidRPr="004B5FF2">
        <w:rPr>
          <w:lang w:val="lt-LT"/>
        </w:rPr>
        <w:t xml:space="preserve">b) Kaip pasikeis reakcijos greitis, </w:t>
      </w:r>
      <w:r w:rsidR="00B8700D" w:rsidRPr="004B5FF2">
        <w:rPr>
          <w:lang w:val="lt-LT"/>
        </w:rPr>
        <w:t>sumažinus</w:t>
      </w:r>
      <w:r w:rsidRPr="004B5FF2">
        <w:rPr>
          <w:lang w:val="lt-LT"/>
        </w:rPr>
        <w:t xml:space="preserve"> O</w:t>
      </w:r>
      <w:r w:rsidR="00B8700D" w:rsidRPr="004B5FF2">
        <w:rPr>
          <w:vertAlign w:val="subscript"/>
          <w:lang w:val="lt-LT"/>
        </w:rPr>
        <w:t>2</w:t>
      </w:r>
      <w:r w:rsidRPr="004B5FF2">
        <w:rPr>
          <w:lang w:val="lt-LT"/>
        </w:rPr>
        <w:t xml:space="preserve"> koncentraciją </w:t>
      </w:r>
      <w:r w:rsidR="00B8700D" w:rsidRPr="004B5FF2">
        <w:rPr>
          <w:lang w:val="lt-LT"/>
        </w:rPr>
        <w:t>5</w:t>
      </w:r>
      <w:r w:rsidRPr="004B5FF2">
        <w:rPr>
          <w:lang w:val="lt-LT"/>
        </w:rPr>
        <w:t xml:space="preserve"> kartus?</w:t>
      </w:r>
    </w:p>
    <w:p w14:paraId="419D8204" w14:textId="378FC07E" w:rsidR="005A45B9" w:rsidRPr="004B5FF2" w:rsidRDefault="005A45B9" w:rsidP="005A45B9">
      <w:pPr>
        <w:spacing w:line="360" w:lineRule="auto"/>
        <w:ind w:firstLine="851"/>
        <w:jc w:val="both"/>
        <w:rPr>
          <w:sz w:val="21"/>
          <w:szCs w:val="21"/>
          <w:lang w:val="lt-LT"/>
        </w:rPr>
      </w:pPr>
      <w:r w:rsidRPr="004B5FF2">
        <w:rPr>
          <w:lang w:val="lt-LT"/>
        </w:rPr>
        <w:t>Sprendimas:</w:t>
      </w:r>
    </w:p>
    <w:p w14:paraId="70F12C43" w14:textId="4F6E0713" w:rsidR="00B8700D" w:rsidRPr="004B5FF2" w:rsidRDefault="00977A6E" w:rsidP="00B8700D">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sSub>
            <m:sSubPr>
              <m:ctrlPr>
                <w:rPr>
                  <w:rFonts w:ascii="Cambria Math" w:hAnsi="Cambria Math"/>
                  <w:lang w:val="lt-LT"/>
                </w:rPr>
              </m:ctrlPr>
            </m:sSubPr>
            <m:e>
              <m:r>
                <m:rPr>
                  <m:sty m:val="p"/>
                </m:rPr>
                <w:rPr>
                  <w:rFonts w:ascii="Cambria Math" w:hAnsi="Cambria Math"/>
                  <w:lang w:val="lt-LT"/>
                </w:rPr>
                <m:t>v</m:t>
              </m:r>
            </m:e>
            <m:sub>
              <m:r>
                <m:rPr>
                  <m:sty m:val="p"/>
                </m:rPr>
                <w:rPr>
                  <w:rFonts w:ascii="Cambria Math" w:hAnsi="Cambria Math"/>
                  <w:lang w:val="lt-LT"/>
                </w:rPr>
                <m:t>1</m:t>
              </m:r>
            </m:sub>
          </m:sSub>
          <m:r>
            <m:rPr>
              <m:sty m:val="p"/>
            </m:rPr>
            <w:rPr>
              <w:rFonts w:ascii="Cambria Math" w:hAnsi="Cambria Math"/>
              <w:lang w:val="lt-LT"/>
            </w:rPr>
            <m:t>=k∙</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NO</m:t>
              </m:r>
            </m:e>
          </m:d>
          <m:r>
            <m:rPr>
              <m:sty m:val="p"/>
            </m:rPr>
            <w:rPr>
              <w:rFonts w:ascii="Cambria Math" w:hAnsi="Cambria Math"/>
              <w:lang w:val="lt-LT"/>
            </w:rPr>
            <m:t>∙5c</m:t>
          </m:r>
          <m:d>
            <m:dPr>
              <m:ctrlPr>
                <w:rPr>
                  <w:rFonts w:ascii="Cambria Math" w:hAnsi="Cambria Math"/>
                  <w:lang w:val="lt-LT"/>
                </w:rPr>
              </m:ctrlPr>
            </m:dPr>
            <m:e>
              <m:sSub>
                <m:sSubPr>
                  <m:ctrlPr>
                    <w:rPr>
                      <w:rFonts w:ascii="Cambria Math" w:hAnsi="Cambria Math"/>
                      <w:lang w:val="lt-LT"/>
                    </w:rPr>
                  </m:ctrlPr>
                </m:sSubPr>
                <m:e>
                  <m:r>
                    <m:rPr>
                      <m:sty m:val="p"/>
                    </m:rPr>
                    <w:rPr>
                      <w:rFonts w:ascii="Cambria Math" w:hAnsi="Cambria Math"/>
                      <w:lang w:val="lt-LT"/>
                    </w:rPr>
                    <m:t>O</m:t>
                  </m:r>
                </m:e>
                <m:sub>
                  <m:r>
                    <m:rPr>
                      <m:sty m:val="p"/>
                    </m:rPr>
                    <w:rPr>
                      <w:rFonts w:ascii="Cambria Math" w:hAnsi="Cambria Math"/>
                      <w:lang w:val="lt-LT"/>
                    </w:rPr>
                    <m:t>2</m:t>
                  </m:r>
                </m:sub>
              </m:sSub>
            </m:e>
          </m:d>
        </m:oMath>
      </m:oMathPara>
    </w:p>
    <w:p w14:paraId="6F3C09D6" w14:textId="099C6226" w:rsidR="00B8700D" w:rsidRPr="004B5FF2" w:rsidRDefault="00977A6E" w:rsidP="00B8700D">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sSub>
            <m:sSubPr>
              <m:ctrlPr>
                <w:rPr>
                  <w:rFonts w:ascii="Cambria Math" w:hAnsi="Cambria Math"/>
                  <w:lang w:val="lt-LT"/>
                </w:rPr>
              </m:ctrlPr>
            </m:sSubPr>
            <m:e>
              <m:r>
                <m:rPr>
                  <m:sty m:val="p"/>
                </m:rPr>
                <w:rPr>
                  <w:rFonts w:ascii="Cambria Math" w:hAnsi="Cambria Math"/>
                  <w:lang w:val="lt-LT"/>
                </w:rPr>
                <m:t>v</m:t>
              </m:r>
            </m:e>
            <m:sub>
              <m:r>
                <m:rPr>
                  <m:sty m:val="p"/>
                </m:rPr>
                <w:rPr>
                  <w:rFonts w:ascii="Cambria Math" w:hAnsi="Cambria Math"/>
                  <w:lang w:val="lt-LT"/>
                </w:rPr>
                <m:t>2</m:t>
              </m:r>
            </m:sub>
          </m:sSub>
          <m:r>
            <m:rPr>
              <m:sty m:val="p"/>
            </m:rPr>
            <w:rPr>
              <w:rFonts w:ascii="Cambria Math" w:hAnsi="Cambria Math"/>
              <w:lang w:val="lt-LT"/>
            </w:rPr>
            <m:t>=k∙</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lang w:val="lt-LT"/>
                </w:rPr>
              </m:ctrlPr>
            </m:dPr>
            <m:e>
              <m:sSub>
                <m:sSubPr>
                  <m:ctrlPr>
                    <w:rPr>
                      <w:rFonts w:ascii="Cambria Math" w:hAnsi="Cambria Math"/>
                      <w:lang w:val="lt-LT"/>
                    </w:rPr>
                  </m:ctrlPr>
                </m:sSubPr>
                <m:e>
                  <m:r>
                    <m:rPr>
                      <m:sty m:val="p"/>
                    </m:rPr>
                    <w:rPr>
                      <w:rFonts w:ascii="Cambria Math" w:hAnsi="Cambria Math"/>
                      <w:lang w:val="lt-LT"/>
                    </w:rPr>
                    <m:t>O</m:t>
                  </m:r>
                </m:e>
                <m:sub>
                  <m:r>
                    <m:rPr>
                      <m:sty m:val="p"/>
                    </m:rPr>
                    <w:rPr>
                      <w:rFonts w:ascii="Cambria Math" w:hAnsi="Cambria Math"/>
                      <w:lang w:val="lt-LT"/>
                    </w:rPr>
                    <m:t>2</m:t>
                  </m:r>
                </m:sub>
              </m:sSub>
            </m:e>
          </m:d>
        </m:oMath>
      </m:oMathPara>
    </w:p>
    <w:p w14:paraId="6D524E8D" w14:textId="3F8C8C37" w:rsidR="00B8700D" w:rsidRPr="004B5FF2" w:rsidRDefault="00977A6E" w:rsidP="00B8700D">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f>
            <m:fPr>
              <m:ctrlPr>
                <w:rPr>
                  <w:rFonts w:ascii="Cambria Math" w:hAnsi="Cambria Math"/>
                  <w:iCs/>
                  <w:lang w:val="lt-LT"/>
                </w:rPr>
              </m:ctrlPr>
            </m:fPr>
            <m:num>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2</m:t>
                  </m:r>
                </m:sub>
              </m:sSub>
            </m:num>
            <m:den>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1</m:t>
                  </m:r>
                </m:sub>
              </m:sSub>
            </m:den>
          </m:f>
          <m:r>
            <m:rPr>
              <m:sty m:val="p"/>
            </m:rPr>
            <w:rPr>
              <w:rFonts w:ascii="Cambria Math" w:hAnsi="Cambria Math"/>
              <w:lang w:val="lt-LT"/>
            </w:rPr>
            <m:t>=</m:t>
          </m:r>
          <m:f>
            <m:fPr>
              <m:ctrlPr>
                <w:rPr>
                  <w:rFonts w:ascii="Cambria Math" w:hAnsi="Cambria Math"/>
                  <w:iCs/>
                  <w:lang w:val="lt-LT"/>
                </w:rPr>
              </m:ctrlPr>
            </m:fPr>
            <m:num>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num>
            <m:den>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∙5c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den>
          </m:f>
          <m:r>
            <m:rPr>
              <m:sty m:val="p"/>
            </m:rPr>
            <w:rPr>
              <w:rFonts w:ascii="Cambria Math" w:hAnsi="Cambria Math"/>
              <w:lang w:val="lt-LT"/>
            </w:rPr>
            <m:t>=</m:t>
          </m:r>
          <m:f>
            <m:fPr>
              <m:ctrlPr>
                <w:rPr>
                  <w:rFonts w:ascii="Cambria Math" w:hAnsi="Cambria Math"/>
                  <w:iCs/>
                  <w:lang w:val="lt-LT"/>
                </w:rPr>
              </m:ctrlPr>
            </m:fPr>
            <m:num>
              <m:r>
                <w:rPr>
                  <w:rFonts w:ascii="Cambria Math" w:hAnsi="Cambria Math"/>
                  <w:lang w:val="lt-LT"/>
                </w:rPr>
                <m:t>1</m:t>
              </m:r>
            </m:num>
            <m:den>
              <m:r>
                <w:rPr>
                  <w:rFonts w:ascii="Cambria Math" w:hAnsi="Cambria Math"/>
                  <w:lang w:val="lt-LT"/>
                </w:rPr>
                <m:t>5</m:t>
              </m:r>
            </m:den>
          </m:f>
        </m:oMath>
      </m:oMathPara>
    </w:p>
    <w:p w14:paraId="31851EFC" w14:textId="00516FDD" w:rsidR="00B8700D" w:rsidRPr="004B5FF2" w:rsidRDefault="00B8700D" w:rsidP="00B8700D">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w:proofErr w:type="spellStart"/>
      <w:r w:rsidRPr="004B5FF2">
        <w:rPr>
          <w:lang w:val="lt-LT"/>
        </w:rPr>
        <w:t>Ats</w:t>
      </w:r>
      <w:proofErr w:type="spellEnd"/>
      <w:r w:rsidRPr="004B5FF2">
        <w:rPr>
          <w:lang w:val="lt-LT"/>
        </w:rPr>
        <w:t>. 5 kartus sulėtės</w:t>
      </w:r>
    </w:p>
    <w:p w14:paraId="78B7F300" w14:textId="03D11CA2" w:rsidR="00B8700D" w:rsidRPr="004B5FF2" w:rsidRDefault="00B8700D" w:rsidP="00B8700D">
      <w:pPr>
        <w:spacing w:line="360" w:lineRule="auto"/>
        <w:ind w:firstLine="851"/>
        <w:jc w:val="both"/>
        <w:rPr>
          <w:lang w:val="lt-LT"/>
        </w:rPr>
      </w:pPr>
      <w:r w:rsidRPr="004B5FF2">
        <w:rPr>
          <w:lang w:val="lt-LT"/>
        </w:rPr>
        <w:t xml:space="preserve">c) Kaip pasikeis reakcijos greitis, </w:t>
      </w:r>
      <w:r w:rsidR="005A45B9" w:rsidRPr="004B5FF2">
        <w:rPr>
          <w:lang w:val="lt-LT"/>
        </w:rPr>
        <w:t xml:space="preserve">padidinus sistemos slėgį </w:t>
      </w:r>
      <w:r w:rsidR="00BE69BA" w:rsidRPr="004B5FF2">
        <w:rPr>
          <w:lang w:val="lt-LT"/>
        </w:rPr>
        <w:t>4</w:t>
      </w:r>
      <w:r w:rsidR="005A45B9" w:rsidRPr="004B5FF2">
        <w:rPr>
          <w:lang w:val="lt-LT"/>
        </w:rPr>
        <w:t xml:space="preserve"> kartus?</w:t>
      </w:r>
    </w:p>
    <w:p w14:paraId="117C1DD3" w14:textId="77777777" w:rsidR="005A45B9" w:rsidRPr="004B5FF2" w:rsidRDefault="005A45B9" w:rsidP="005A45B9">
      <w:pPr>
        <w:spacing w:line="360" w:lineRule="auto"/>
        <w:ind w:firstLine="851"/>
        <w:jc w:val="both"/>
        <w:rPr>
          <w:sz w:val="21"/>
          <w:szCs w:val="21"/>
          <w:lang w:val="lt-LT"/>
        </w:rPr>
      </w:pPr>
      <w:r w:rsidRPr="004B5FF2">
        <w:rPr>
          <w:lang w:val="lt-LT"/>
        </w:rPr>
        <w:t>Sprendimas:</w:t>
      </w:r>
    </w:p>
    <w:p w14:paraId="2895AF8B" w14:textId="3B06249A" w:rsidR="005A45B9" w:rsidRPr="004B5FF2" w:rsidRDefault="005A45B9" w:rsidP="00B8700D">
      <w:pPr>
        <w:spacing w:line="360" w:lineRule="auto"/>
        <w:ind w:firstLine="851"/>
        <w:jc w:val="both"/>
        <w:rPr>
          <w:lang w:val="lt-LT"/>
        </w:rPr>
      </w:pPr>
      <w:r w:rsidRPr="004B5FF2">
        <w:rPr>
          <w:lang w:val="lt-LT"/>
        </w:rPr>
        <w:t xml:space="preserve">Abiejų reagentų koncentracijos </w:t>
      </w:r>
      <w:r w:rsidR="00BE69BA" w:rsidRPr="004B5FF2">
        <w:rPr>
          <w:lang w:val="lt-LT"/>
        </w:rPr>
        <w:t>4</w:t>
      </w:r>
      <w:r w:rsidRPr="004B5FF2">
        <w:rPr>
          <w:lang w:val="lt-LT"/>
        </w:rPr>
        <w:t xml:space="preserve"> kartus padidėja.</w:t>
      </w:r>
    </w:p>
    <w:p w14:paraId="2B073C59" w14:textId="65D88589" w:rsidR="005A45B9" w:rsidRPr="004B5FF2" w:rsidRDefault="00977A6E" w:rsidP="005A45B9">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f>
            <m:fPr>
              <m:ctrlPr>
                <w:rPr>
                  <w:rFonts w:ascii="Cambria Math" w:hAnsi="Cambria Math"/>
                  <w:iCs/>
                  <w:lang w:val="lt-LT"/>
                </w:rPr>
              </m:ctrlPr>
            </m:fPr>
            <m:num>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2</m:t>
                  </m:r>
                </m:sub>
              </m:sSub>
            </m:num>
            <m:den>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1</m:t>
                  </m:r>
                </m:sub>
              </m:sSub>
            </m:den>
          </m:f>
          <m:r>
            <m:rPr>
              <m:sty m:val="p"/>
            </m:rPr>
            <w:rPr>
              <w:rFonts w:ascii="Cambria Math" w:hAnsi="Cambria Math"/>
              <w:lang w:val="lt-LT"/>
            </w:rPr>
            <m:t>=</m:t>
          </m:r>
          <m:f>
            <m:fPr>
              <m:ctrlPr>
                <w:rPr>
                  <w:rFonts w:ascii="Cambria Math" w:hAnsi="Cambria Math"/>
                  <w:iCs/>
                  <w:lang w:val="lt-LT"/>
                </w:rPr>
              </m:ctrlPr>
            </m:fPr>
            <m:num>
              <m:r>
                <m:rPr>
                  <m:sty m:val="p"/>
                </m:rPr>
                <w:rPr>
                  <w:rFonts w:ascii="Cambria Math" w:hAnsi="Cambria Math"/>
                  <w:lang w:val="lt-LT"/>
                </w:rPr>
                <m:t>k∙4</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∙4c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num>
            <m:den>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den>
          </m:f>
          <m:r>
            <m:rPr>
              <m:sty m:val="p"/>
            </m:rPr>
            <w:rPr>
              <w:rFonts w:ascii="Cambria Math" w:hAnsi="Cambria Math"/>
              <w:lang w:val="lt-LT"/>
            </w:rPr>
            <m:t>=</m:t>
          </m:r>
          <m:sSup>
            <m:sSupPr>
              <m:ctrlPr>
                <w:rPr>
                  <w:rFonts w:ascii="Cambria Math" w:hAnsi="Cambria Math"/>
                  <w:iCs/>
                  <w:lang w:val="lt-LT"/>
                </w:rPr>
              </m:ctrlPr>
            </m:sSupPr>
            <m:e>
              <m:r>
                <m:rPr>
                  <m:sty m:val="p"/>
                </m:rPr>
                <w:rPr>
                  <w:rFonts w:ascii="Cambria Math" w:hAnsi="Cambria Math"/>
                  <w:lang w:val="lt-LT"/>
                </w:rPr>
                <m:t>4</m:t>
              </m:r>
            </m:e>
            <m:sup>
              <m:r>
                <m:rPr>
                  <m:sty m:val="p"/>
                </m:rPr>
                <w:rPr>
                  <w:rFonts w:ascii="Cambria Math" w:hAnsi="Cambria Math"/>
                  <w:lang w:val="lt-LT"/>
                </w:rPr>
                <m:t>2</m:t>
              </m:r>
            </m:sup>
          </m:sSup>
          <m:r>
            <w:rPr>
              <w:rFonts w:ascii="Cambria Math" w:hAnsi="Cambria Math"/>
              <w:lang w:val="lt-LT"/>
            </w:rPr>
            <m:t>∙4=64</m:t>
          </m:r>
        </m:oMath>
      </m:oMathPara>
    </w:p>
    <w:p w14:paraId="6ACDC23A" w14:textId="286947F2" w:rsidR="005A45B9" w:rsidRPr="004B5FF2" w:rsidRDefault="005A45B9" w:rsidP="005A45B9">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w:proofErr w:type="spellStart"/>
      <w:r w:rsidRPr="004B5FF2">
        <w:rPr>
          <w:lang w:val="lt-LT"/>
        </w:rPr>
        <w:t>Ats</w:t>
      </w:r>
      <w:proofErr w:type="spellEnd"/>
      <w:r w:rsidRPr="004B5FF2">
        <w:rPr>
          <w:lang w:val="lt-LT"/>
        </w:rPr>
        <w:t xml:space="preserve">. </w:t>
      </w:r>
      <w:r w:rsidR="0083337D" w:rsidRPr="004B5FF2">
        <w:rPr>
          <w:lang w:val="lt-LT"/>
        </w:rPr>
        <w:t>64</w:t>
      </w:r>
      <w:r w:rsidRPr="004B5FF2">
        <w:rPr>
          <w:lang w:val="lt-LT"/>
        </w:rPr>
        <w:t xml:space="preserve"> kartus pagreitės</w:t>
      </w:r>
    </w:p>
    <w:p w14:paraId="30F79379" w14:textId="3F712850" w:rsidR="005A45B9" w:rsidRPr="004B5FF2" w:rsidRDefault="005A45B9" w:rsidP="005A45B9">
      <w:pPr>
        <w:spacing w:line="360" w:lineRule="auto"/>
        <w:ind w:firstLine="851"/>
        <w:jc w:val="both"/>
        <w:rPr>
          <w:lang w:val="lt-LT"/>
        </w:rPr>
      </w:pPr>
      <w:r w:rsidRPr="004B5FF2">
        <w:rPr>
          <w:lang w:val="lt-LT"/>
        </w:rPr>
        <w:t>d) Kaip pasikeis reakcijos greitis, padidinus sistemos tūrį 3 kartus?</w:t>
      </w:r>
    </w:p>
    <w:p w14:paraId="24E158FC" w14:textId="77777777" w:rsidR="005A45B9" w:rsidRPr="004B5FF2" w:rsidRDefault="005A45B9" w:rsidP="005A45B9">
      <w:pPr>
        <w:spacing w:line="360" w:lineRule="auto"/>
        <w:ind w:firstLine="851"/>
        <w:jc w:val="both"/>
        <w:rPr>
          <w:sz w:val="21"/>
          <w:szCs w:val="21"/>
          <w:lang w:val="lt-LT"/>
        </w:rPr>
      </w:pPr>
      <w:r w:rsidRPr="004B5FF2">
        <w:rPr>
          <w:lang w:val="lt-LT"/>
        </w:rPr>
        <w:t>Sprendimas:</w:t>
      </w:r>
    </w:p>
    <w:p w14:paraId="741F6EB8" w14:textId="23372CE3" w:rsidR="005A45B9" w:rsidRPr="004B5FF2" w:rsidRDefault="005A45B9" w:rsidP="005A45B9">
      <w:pPr>
        <w:spacing w:line="360" w:lineRule="auto"/>
        <w:ind w:firstLine="851"/>
        <w:jc w:val="both"/>
        <w:rPr>
          <w:lang w:val="lt-LT"/>
        </w:rPr>
      </w:pPr>
      <w:r w:rsidRPr="004B5FF2">
        <w:rPr>
          <w:lang w:val="lt-LT"/>
        </w:rPr>
        <w:t>Abiejų reagentų koncentracijos 3 kartus sumažėja, nes slėgis sumažėja.</w:t>
      </w:r>
    </w:p>
    <w:p w14:paraId="74E78B5E" w14:textId="3AF73B8E" w:rsidR="005A45B9" w:rsidRPr="004B5FF2" w:rsidRDefault="00977A6E" w:rsidP="005A45B9">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m:oMathPara>
        <m:oMathParaPr>
          <m:jc m:val="left"/>
        </m:oMathParaPr>
        <m:oMath>
          <m:f>
            <m:fPr>
              <m:ctrlPr>
                <w:rPr>
                  <w:rFonts w:ascii="Cambria Math" w:hAnsi="Cambria Math"/>
                  <w:iCs/>
                  <w:lang w:val="lt-LT"/>
                </w:rPr>
              </m:ctrlPr>
            </m:fPr>
            <m:num>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2</m:t>
                  </m:r>
                </m:sub>
              </m:sSub>
            </m:num>
            <m:den>
              <m:sSub>
                <m:sSubPr>
                  <m:ctrlPr>
                    <w:rPr>
                      <w:rFonts w:ascii="Cambria Math" w:hAnsi="Cambria Math"/>
                      <w:iCs/>
                      <w:lang w:val="lt-LT"/>
                    </w:rPr>
                  </m:ctrlPr>
                </m:sSubPr>
                <m:e>
                  <m:r>
                    <m:rPr>
                      <m:sty m:val="p"/>
                    </m:rPr>
                    <w:rPr>
                      <w:rFonts w:ascii="Cambria Math" w:hAnsi="Cambria Math"/>
                      <w:lang w:val="lt-LT"/>
                    </w:rPr>
                    <m:t>v</m:t>
                  </m:r>
                </m:e>
                <m:sub>
                  <m:r>
                    <m:rPr>
                      <m:sty m:val="p"/>
                    </m:rPr>
                    <w:rPr>
                      <w:rFonts w:ascii="Cambria Math" w:hAnsi="Cambria Math"/>
                      <w:lang w:val="lt-LT"/>
                    </w:rPr>
                    <m:t>1</m:t>
                  </m:r>
                </m:sub>
              </m:sSub>
            </m:den>
          </m:f>
          <m:r>
            <m:rPr>
              <m:sty m:val="p"/>
            </m:rPr>
            <w:rPr>
              <w:rFonts w:ascii="Cambria Math" w:hAnsi="Cambria Math"/>
              <w:lang w:val="lt-LT"/>
            </w:rPr>
            <m:t>=</m:t>
          </m:r>
          <m:f>
            <m:fPr>
              <m:ctrlPr>
                <w:rPr>
                  <w:rFonts w:ascii="Cambria Math" w:hAnsi="Cambria Math"/>
                  <w:iCs/>
                  <w:lang w:val="lt-LT"/>
                </w:rPr>
              </m:ctrlPr>
            </m:fPr>
            <m:num>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num>
            <m:den>
              <m:r>
                <m:rPr>
                  <m:sty m:val="p"/>
                </m:rPr>
                <w:rPr>
                  <w:rFonts w:ascii="Cambria Math" w:hAnsi="Cambria Math"/>
                  <w:lang w:val="lt-LT"/>
                </w:rPr>
                <m:t>k∙</m:t>
              </m:r>
              <m:sSup>
                <m:sSupPr>
                  <m:ctrlPr>
                    <w:rPr>
                      <w:rFonts w:ascii="Cambria Math" w:hAnsi="Cambria Math"/>
                      <w:iCs/>
                      <w:lang w:val="lt-LT"/>
                    </w:rPr>
                  </m:ctrlPr>
                </m:sSupPr>
                <m:e>
                  <m:r>
                    <m:rPr>
                      <m:sty m:val="p"/>
                    </m:rPr>
                    <w:rPr>
                      <w:rFonts w:ascii="Cambria Math" w:hAnsi="Cambria Math"/>
                      <w:lang w:val="lt-LT"/>
                    </w:rPr>
                    <m:t>3c</m:t>
                  </m:r>
                </m:e>
                <m:sup>
                  <m:r>
                    <m:rPr>
                      <m:sty m:val="p"/>
                    </m:rPr>
                    <w:rPr>
                      <w:rFonts w:ascii="Cambria Math" w:hAnsi="Cambria Math"/>
                      <w:lang w:val="lt-LT"/>
                    </w:rPr>
                    <m:t>2</m:t>
                  </m:r>
                </m:sup>
              </m:sSup>
              <m:d>
                <m:dPr>
                  <m:ctrlPr>
                    <w:rPr>
                      <w:rFonts w:ascii="Cambria Math" w:hAnsi="Cambria Math"/>
                      <w:iCs/>
                      <w:lang w:val="lt-LT"/>
                    </w:rPr>
                  </m:ctrlPr>
                </m:dPr>
                <m:e>
                  <m:r>
                    <m:rPr>
                      <m:sty m:val="p"/>
                    </m:rPr>
                    <w:rPr>
                      <w:rFonts w:ascii="Cambria Math" w:hAnsi="Cambria Math"/>
                      <w:lang w:val="lt-LT"/>
                    </w:rPr>
                    <m:t>NO</m:t>
                  </m:r>
                </m:e>
              </m:d>
              <m:r>
                <m:rPr>
                  <m:sty m:val="p"/>
                </m:rPr>
                <w:rPr>
                  <w:rFonts w:ascii="Cambria Math" w:hAnsi="Cambria Math"/>
                  <w:lang w:val="lt-LT"/>
                </w:rPr>
                <m:t>∙3c</m:t>
              </m:r>
              <m:d>
                <m:dPr>
                  <m:ctrlPr>
                    <w:rPr>
                      <w:rFonts w:ascii="Cambria Math" w:hAnsi="Cambria Math"/>
                      <w:iCs/>
                      <w:lang w:val="lt-LT"/>
                    </w:rPr>
                  </m:ctrlPr>
                </m:dPr>
                <m:e>
                  <m:sSub>
                    <m:sSubPr>
                      <m:ctrlPr>
                        <w:rPr>
                          <w:rFonts w:ascii="Cambria Math" w:hAnsi="Cambria Math"/>
                          <w:iCs/>
                          <w:lang w:val="lt-LT"/>
                        </w:rPr>
                      </m:ctrlPr>
                    </m:sSubPr>
                    <m:e>
                      <m:r>
                        <m:rPr>
                          <m:sty m:val="p"/>
                        </m:rPr>
                        <w:rPr>
                          <w:rFonts w:ascii="Cambria Math" w:hAnsi="Cambria Math"/>
                          <w:lang w:val="lt-LT"/>
                        </w:rPr>
                        <m:t>O</m:t>
                      </m:r>
                    </m:e>
                    <m:sub>
                      <m:r>
                        <m:rPr>
                          <m:sty m:val="p"/>
                        </m:rPr>
                        <w:rPr>
                          <w:rFonts w:ascii="Cambria Math" w:hAnsi="Cambria Math"/>
                          <w:lang w:val="lt-LT"/>
                        </w:rPr>
                        <m:t>2</m:t>
                      </m:r>
                    </m:sub>
                  </m:sSub>
                </m:e>
              </m:d>
            </m:den>
          </m:f>
          <m:r>
            <m:rPr>
              <m:sty m:val="p"/>
            </m:rPr>
            <w:rPr>
              <w:rFonts w:ascii="Cambria Math" w:hAnsi="Cambria Math"/>
              <w:lang w:val="lt-LT"/>
            </w:rPr>
            <m:t>=</m:t>
          </m:r>
          <m:f>
            <m:fPr>
              <m:ctrlPr>
                <w:rPr>
                  <w:rFonts w:ascii="Cambria Math" w:hAnsi="Cambria Math"/>
                  <w:iCs/>
                  <w:lang w:val="lt-LT"/>
                </w:rPr>
              </m:ctrlPr>
            </m:fPr>
            <m:num>
              <m:r>
                <w:rPr>
                  <w:rFonts w:ascii="Cambria Math" w:hAnsi="Cambria Math"/>
                  <w:lang w:val="lt-LT"/>
                </w:rPr>
                <m:t>1</m:t>
              </m:r>
            </m:num>
            <m:den>
              <m:sSup>
                <m:sSupPr>
                  <m:ctrlPr>
                    <w:rPr>
                      <w:rFonts w:ascii="Cambria Math" w:hAnsi="Cambria Math"/>
                      <w:iCs/>
                      <w:lang w:val="lt-LT"/>
                    </w:rPr>
                  </m:ctrlPr>
                </m:sSupPr>
                <m:e>
                  <m:r>
                    <m:rPr>
                      <m:sty m:val="p"/>
                    </m:rPr>
                    <w:rPr>
                      <w:rFonts w:ascii="Cambria Math" w:hAnsi="Cambria Math"/>
                      <w:lang w:val="lt-LT"/>
                    </w:rPr>
                    <m:t>3</m:t>
                  </m:r>
                </m:e>
                <m:sup>
                  <m:r>
                    <m:rPr>
                      <m:sty m:val="p"/>
                    </m:rPr>
                    <w:rPr>
                      <w:rFonts w:ascii="Cambria Math" w:hAnsi="Cambria Math"/>
                      <w:lang w:val="lt-LT"/>
                    </w:rPr>
                    <m:t>2</m:t>
                  </m:r>
                </m:sup>
              </m:sSup>
              <m:r>
                <w:rPr>
                  <w:rFonts w:ascii="Cambria Math" w:hAnsi="Cambria Math"/>
                  <w:lang w:val="lt-LT"/>
                </w:rPr>
                <m:t>∙3</m:t>
              </m:r>
            </m:den>
          </m:f>
          <m:r>
            <w:rPr>
              <w:rFonts w:ascii="Cambria Math" w:hAnsi="Cambria Math"/>
              <w:lang w:val="lt-LT"/>
            </w:rPr>
            <m:t>=</m:t>
          </m:r>
          <m:f>
            <m:fPr>
              <m:ctrlPr>
                <w:rPr>
                  <w:rFonts w:ascii="Cambria Math" w:hAnsi="Cambria Math"/>
                  <w:i/>
                  <w:lang w:val="lt-LT"/>
                </w:rPr>
              </m:ctrlPr>
            </m:fPr>
            <m:num>
              <m:r>
                <w:rPr>
                  <w:rFonts w:ascii="Cambria Math" w:hAnsi="Cambria Math"/>
                  <w:lang w:val="lt-LT"/>
                </w:rPr>
                <m:t>1</m:t>
              </m:r>
            </m:num>
            <m:den>
              <m:r>
                <w:rPr>
                  <w:rFonts w:ascii="Cambria Math" w:hAnsi="Cambria Math"/>
                  <w:lang w:val="lt-LT"/>
                </w:rPr>
                <m:t>27</m:t>
              </m:r>
            </m:den>
          </m:f>
        </m:oMath>
      </m:oMathPara>
    </w:p>
    <w:p w14:paraId="1B198C41" w14:textId="363B15F1" w:rsidR="00E52C8E" w:rsidRPr="004B5FF2" w:rsidRDefault="005A45B9" w:rsidP="005A45B9">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lt-LT"/>
        </w:rPr>
      </w:pPr>
      <w:proofErr w:type="spellStart"/>
      <w:r w:rsidRPr="004B5FF2">
        <w:rPr>
          <w:lang w:val="lt-LT"/>
        </w:rPr>
        <w:lastRenderedPageBreak/>
        <w:t>Ats</w:t>
      </w:r>
      <w:proofErr w:type="spellEnd"/>
      <w:r w:rsidRPr="004B5FF2">
        <w:rPr>
          <w:lang w:val="lt-LT"/>
        </w:rPr>
        <w:t>. 27 kartus sulėt</w:t>
      </w:r>
      <w:r w:rsidR="0046530A" w:rsidRPr="004B5FF2">
        <w:rPr>
          <w:lang w:val="lt-LT"/>
        </w:rPr>
        <w:t>ės.</w:t>
      </w:r>
    </w:p>
    <w:p w14:paraId="19425CBF" w14:textId="201DCA15" w:rsidR="008B0A6C" w:rsidRPr="004B5FF2" w:rsidRDefault="008B0A6C" w:rsidP="00422705">
      <w:pPr>
        <w:spacing w:line="360" w:lineRule="auto"/>
        <w:ind w:firstLine="851"/>
        <w:rPr>
          <w:b/>
          <w:bCs/>
          <w:lang w:val="lt-LT"/>
        </w:rPr>
      </w:pPr>
      <w:r w:rsidRPr="004B5FF2">
        <w:rPr>
          <w:b/>
          <w:bCs/>
          <w:lang w:val="lt-LT"/>
        </w:rPr>
        <w:t>Užduotys, skirtos vertinimui ir įsivertinimui</w:t>
      </w:r>
    </w:p>
    <w:p w14:paraId="69AF0A61" w14:textId="7C6E086C" w:rsidR="00BE69BA" w:rsidRPr="004B5FF2" w:rsidRDefault="00070E51" w:rsidP="00BE69BA">
      <w:pPr>
        <w:spacing w:line="360" w:lineRule="auto"/>
        <w:ind w:firstLine="851"/>
        <w:jc w:val="both"/>
        <w:rPr>
          <w:lang w:val="lt-LT"/>
        </w:rPr>
      </w:pPr>
      <w:r w:rsidRPr="004B5FF2">
        <w:rPr>
          <w:lang w:val="lt-LT"/>
        </w:rPr>
        <w:t xml:space="preserve">1. </w:t>
      </w:r>
      <w:r w:rsidR="00293EB5" w:rsidRPr="004B5FF2">
        <w:rPr>
          <w:lang w:val="lt-LT"/>
        </w:rPr>
        <w:t>Paaiškinkite, kaip reakcijos greitis priklauso nuo temperatūros.</w:t>
      </w:r>
    </w:p>
    <w:p w14:paraId="635F6AC1" w14:textId="72E3E033" w:rsidR="00070E51" w:rsidRPr="004B5FF2" w:rsidRDefault="00293EB5" w:rsidP="00BC23A3">
      <w:pPr>
        <w:spacing w:line="360" w:lineRule="auto"/>
        <w:ind w:firstLine="851"/>
        <w:jc w:val="both"/>
        <w:rPr>
          <w:lang w:val="lt-LT"/>
        </w:rPr>
      </w:pPr>
      <w:r w:rsidRPr="004B5FF2">
        <w:rPr>
          <w:lang w:val="lt-LT"/>
        </w:rPr>
        <w:t>2. Paaiškinkite, ką rodo temperatūrinis reakcijos greičio koeficientas. Kokia raide jis žymimas?</w:t>
      </w:r>
    </w:p>
    <w:p w14:paraId="3D547570" w14:textId="62F9B45D" w:rsidR="00293EB5" w:rsidRPr="004B5FF2" w:rsidRDefault="00293EB5" w:rsidP="00293EB5">
      <w:pPr>
        <w:spacing w:line="360" w:lineRule="auto"/>
        <w:ind w:firstLine="851"/>
        <w:jc w:val="both"/>
        <w:rPr>
          <w:lang w:val="lt-LT"/>
        </w:rPr>
      </w:pPr>
      <w:r w:rsidRPr="004B5FF2">
        <w:rPr>
          <w:lang w:val="lt-LT"/>
        </w:rPr>
        <w:t>3</w:t>
      </w:r>
      <w:r w:rsidR="00070E51" w:rsidRPr="004B5FF2">
        <w:rPr>
          <w:lang w:val="lt-LT"/>
        </w:rPr>
        <w:t xml:space="preserve">. </w:t>
      </w:r>
      <w:r w:rsidRPr="004B5FF2">
        <w:rPr>
          <w:lang w:val="lt-LT"/>
        </w:rPr>
        <w:t>Apskaičiuokite, kaip pasikeis reakcijos greitis</w:t>
      </w:r>
      <w:r w:rsidR="0022384F">
        <w:rPr>
          <w:lang w:val="lt-LT"/>
        </w:rPr>
        <w:t>,</w:t>
      </w:r>
      <w:r w:rsidRPr="004B5FF2">
        <w:rPr>
          <w:lang w:val="lt-LT"/>
        </w:rPr>
        <w:t xml:space="preserve"> sistemos temperatūrą sumažinus nuo 50 °C iki 20 °C, jei temperatūrinis reakcijos greičio koeficientas yra 3. (</w:t>
      </w:r>
      <w:proofErr w:type="spellStart"/>
      <w:r w:rsidRPr="004B5FF2">
        <w:rPr>
          <w:lang w:val="lt-LT"/>
        </w:rPr>
        <w:t>Ats</w:t>
      </w:r>
      <w:proofErr w:type="spellEnd"/>
      <w:r w:rsidRPr="004B5FF2">
        <w:rPr>
          <w:lang w:val="lt-LT"/>
        </w:rPr>
        <w:t>.: 27 kartus sumažės)</w:t>
      </w:r>
    </w:p>
    <w:p w14:paraId="107FC625" w14:textId="60D2C1E6" w:rsidR="00293EB5" w:rsidRPr="004B5FF2" w:rsidRDefault="00293EB5" w:rsidP="00293EB5">
      <w:pPr>
        <w:spacing w:line="360" w:lineRule="auto"/>
        <w:ind w:firstLine="851"/>
        <w:jc w:val="both"/>
        <w:rPr>
          <w:lang w:val="lt-LT"/>
        </w:rPr>
      </w:pPr>
      <w:r w:rsidRPr="004B5FF2">
        <w:rPr>
          <w:lang w:val="lt-LT"/>
        </w:rPr>
        <w:t>4</w:t>
      </w:r>
      <w:r w:rsidR="008D4C5B" w:rsidRPr="004B5FF2">
        <w:rPr>
          <w:lang w:val="lt-LT"/>
        </w:rPr>
        <w:t xml:space="preserve">. </w:t>
      </w:r>
      <w:r w:rsidRPr="004B5FF2">
        <w:rPr>
          <w:lang w:val="lt-LT"/>
        </w:rPr>
        <w:t xml:space="preserve">Prie 30 °C reakcijos greitis yra 1,5 </w:t>
      </w:r>
      <w:proofErr w:type="spellStart"/>
      <w:r w:rsidRPr="004B5FF2">
        <w:rPr>
          <w:lang w:val="lt-LT"/>
        </w:rPr>
        <w:t>mol</w:t>
      </w:r>
      <w:proofErr w:type="spellEnd"/>
      <w:r w:rsidRPr="004B5FF2">
        <w:rPr>
          <w:lang w:val="lt-LT"/>
        </w:rPr>
        <w:t>/(</w:t>
      </w:r>
      <w:proofErr w:type="spellStart"/>
      <w:r w:rsidRPr="004B5FF2">
        <w:rPr>
          <w:lang w:val="lt-LT"/>
        </w:rPr>
        <w:t>l·min</w:t>
      </w:r>
      <w:proofErr w:type="spellEnd"/>
      <w:r w:rsidRPr="004B5FF2">
        <w:rPr>
          <w:lang w:val="lt-LT"/>
        </w:rPr>
        <w:t>). Apskaičiuokite šios reakcijos greitį (</w:t>
      </w:r>
      <w:proofErr w:type="spellStart"/>
      <w:r w:rsidRPr="004B5FF2">
        <w:rPr>
          <w:lang w:val="lt-LT"/>
        </w:rPr>
        <w:t>mol</w:t>
      </w:r>
      <w:proofErr w:type="spellEnd"/>
      <w:r w:rsidRPr="004B5FF2">
        <w:rPr>
          <w:lang w:val="lt-LT"/>
        </w:rPr>
        <w:t>/(</w:t>
      </w:r>
      <w:proofErr w:type="spellStart"/>
      <w:r w:rsidRPr="004B5FF2">
        <w:rPr>
          <w:lang w:val="lt-LT"/>
        </w:rPr>
        <w:t>l·min</w:t>
      </w:r>
      <w:proofErr w:type="spellEnd"/>
      <w:r w:rsidRPr="004B5FF2">
        <w:rPr>
          <w:lang w:val="lt-LT"/>
        </w:rPr>
        <w:t>) 60 °C temperatūroje, jei temperatūrinis reakcijos greičio koeficientas yra 2. (</w:t>
      </w:r>
      <w:proofErr w:type="spellStart"/>
      <w:r w:rsidRPr="004B5FF2">
        <w:rPr>
          <w:lang w:val="lt-LT"/>
        </w:rPr>
        <w:t>Ats</w:t>
      </w:r>
      <w:proofErr w:type="spellEnd"/>
      <w:r w:rsidRPr="004B5FF2">
        <w:rPr>
          <w:lang w:val="lt-LT"/>
        </w:rPr>
        <w:t xml:space="preserve">.: 12 </w:t>
      </w:r>
      <w:proofErr w:type="spellStart"/>
      <w:r w:rsidRPr="004B5FF2">
        <w:rPr>
          <w:lang w:val="lt-LT"/>
        </w:rPr>
        <w:t>mol</w:t>
      </w:r>
      <w:proofErr w:type="spellEnd"/>
      <w:r w:rsidRPr="004B5FF2">
        <w:rPr>
          <w:lang w:val="lt-LT"/>
        </w:rPr>
        <w:t>/(</w:t>
      </w:r>
      <w:proofErr w:type="spellStart"/>
      <w:r w:rsidRPr="004B5FF2">
        <w:rPr>
          <w:lang w:val="lt-LT"/>
        </w:rPr>
        <w:t>l·min</w:t>
      </w:r>
      <w:proofErr w:type="spellEnd"/>
      <w:r w:rsidRPr="004B5FF2">
        <w:rPr>
          <w:lang w:val="lt-LT"/>
        </w:rPr>
        <w:t>))</w:t>
      </w:r>
    </w:p>
    <w:p w14:paraId="57D5AB16" w14:textId="5E18BE68" w:rsidR="00422705" w:rsidRPr="004B5FF2" w:rsidRDefault="00BE69BA" w:rsidP="00BC23A3">
      <w:pPr>
        <w:spacing w:line="360" w:lineRule="auto"/>
        <w:ind w:firstLine="851"/>
        <w:jc w:val="both"/>
        <w:rPr>
          <w:lang w:val="lt-LT"/>
        </w:rPr>
      </w:pPr>
      <w:r w:rsidRPr="004B5FF2">
        <w:rPr>
          <w:lang w:val="lt-LT"/>
        </w:rPr>
        <w:t>5. Paaiškinkite, kaip reakcijos greitis priklauso nuo koncentracijos.</w:t>
      </w:r>
    </w:p>
    <w:p w14:paraId="620A6A14" w14:textId="5C045B01" w:rsidR="00BE69BA" w:rsidRPr="004B5FF2" w:rsidRDefault="00BE69BA" w:rsidP="0083337D">
      <w:pPr>
        <w:spacing w:line="360" w:lineRule="auto"/>
        <w:ind w:firstLine="851"/>
        <w:jc w:val="both"/>
        <w:rPr>
          <w:lang w:val="lt-LT"/>
        </w:rPr>
      </w:pPr>
      <w:r w:rsidRPr="004B5FF2">
        <w:rPr>
          <w:lang w:val="lt-LT"/>
        </w:rPr>
        <w:t>6. Kaip pasikeičia dujinių medžiagų koncentracija mažinant tūrį, t. y. didinant slėgį?</w:t>
      </w:r>
    </w:p>
    <w:p w14:paraId="3B6A6CE7" w14:textId="1F98ECE4" w:rsidR="00792777" w:rsidRPr="004B5FF2" w:rsidRDefault="00792777" w:rsidP="00792777">
      <w:pPr>
        <w:spacing w:line="360" w:lineRule="auto"/>
        <w:ind w:firstLine="851"/>
        <w:jc w:val="both"/>
        <w:rPr>
          <w:lang w:val="lt-LT"/>
        </w:rPr>
      </w:pPr>
      <w:r w:rsidRPr="004B5FF2">
        <w:rPr>
          <w:lang w:val="lt-LT"/>
        </w:rPr>
        <w:t xml:space="preserve">7. Reakcijos 3A(d) + 4B(d) → 2C(d) kinetinė lygtis </w:t>
      </w:r>
      <m:oMath>
        <m:r>
          <m:rPr>
            <m:sty m:val="p"/>
          </m:rPr>
          <w:rPr>
            <w:rFonts w:ascii="Cambria Math" w:hAnsi="Cambria Math"/>
            <w:lang w:val="lt-LT"/>
          </w:rPr>
          <m:t>v=</m:t>
        </m:r>
        <m:r>
          <w:rPr>
            <w:rFonts w:ascii="Cambria Math" w:hAnsi="Cambria Math"/>
            <w:lang w:val="lt-LT"/>
          </w:rPr>
          <m:t>k</m:t>
        </m:r>
        <m:r>
          <m:rPr>
            <m:sty m:val="p"/>
          </m:rPr>
          <w:rPr>
            <w:rFonts w:ascii="Cambria Math" w:hAnsi="Cambria Math"/>
            <w:lang w:val="lt-LT"/>
          </w:rPr>
          <m:t>∙</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3</m:t>
            </m:r>
          </m:sup>
        </m:sSup>
        <m:d>
          <m:dPr>
            <m:ctrlPr>
              <w:rPr>
                <w:rFonts w:ascii="Cambria Math" w:hAnsi="Cambria Math"/>
                <w:lang w:val="lt-LT"/>
              </w:rPr>
            </m:ctrlPr>
          </m:dPr>
          <m:e>
            <m:r>
              <m:rPr>
                <m:sty m:val="p"/>
              </m:rPr>
              <w:rPr>
                <w:rFonts w:ascii="Cambria Math" w:hAnsi="Cambria Math"/>
                <w:lang w:val="lt-LT"/>
              </w:rPr>
              <m:t>A</m:t>
            </m:r>
          </m:e>
        </m:d>
        <m:r>
          <m:rPr>
            <m:sty m:val="p"/>
          </m:rPr>
          <w:rPr>
            <w:rFonts w:ascii="Cambria Math" w:hAnsi="Cambria Math"/>
            <w:lang w:val="lt-LT"/>
          </w:rPr>
          <m:t>∙</m:t>
        </m:r>
        <m:sSup>
          <m:sSupPr>
            <m:ctrlPr>
              <w:rPr>
                <w:rFonts w:ascii="Cambria Math" w:hAnsi="Cambria Math"/>
                <w:lang w:val="lt-LT"/>
              </w:rPr>
            </m:ctrlPr>
          </m:sSupPr>
          <m:e>
            <m:r>
              <m:rPr>
                <m:sty m:val="p"/>
              </m:rPr>
              <w:rPr>
                <w:rFonts w:ascii="Cambria Math" w:hAnsi="Cambria Math"/>
                <w:lang w:val="lt-LT"/>
              </w:rPr>
              <m:t>c</m:t>
            </m:r>
          </m:e>
          <m:sup>
            <m:r>
              <w:rPr>
                <w:rFonts w:ascii="Cambria Math" w:hAnsi="Cambria Math"/>
                <w:lang w:val="lt-LT"/>
              </w:rPr>
              <m:t>4</m:t>
            </m:r>
          </m:sup>
        </m:sSup>
        <m:d>
          <m:dPr>
            <m:ctrlPr>
              <w:rPr>
                <w:rFonts w:ascii="Cambria Math" w:hAnsi="Cambria Math"/>
                <w:lang w:val="lt-LT"/>
              </w:rPr>
            </m:ctrlPr>
          </m:dPr>
          <m:e>
            <m:r>
              <m:rPr>
                <m:sty m:val="p"/>
              </m:rPr>
              <w:rPr>
                <w:rFonts w:ascii="Cambria Math" w:hAnsi="Cambria Math"/>
                <w:lang w:val="lt-LT"/>
              </w:rPr>
              <m:t>B</m:t>
            </m:r>
          </m:e>
        </m:d>
      </m:oMath>
      <w:r w:rsidRPr="004B5FF2">
        <w:rPr>
          <w:lang w:val="lt-LT"/>
        </w:rPr>
        <w:t>. Skaičiuodami, atsakykite į klausimus.</w:t>
      </w:r>
    </w:p>
    <w:p w14:paraId="7CE0BB65" w14:textId="77E34E30" w:rsidR="00792777" w:rsidRPr="0022384F" w:rsidRDefault="00792777" w:rsidP="00792777">
      <w:pPr>
        <w:spacing w:line="360" w:lineRule="auto"/>
        <w:ind w:firstLine="851"/>
        <w:jc w:val="both"/>
        <w:rPr>
          <w:lang w:val="lt-LT"/>
        </w:rPr>
      </w:pPr>
      <w:r w:rsidRPr="004B5FF2">
        <w:rPr>
          <w:lang w:val="lt-LT"/>
        </w:rPr>
        <w:t>a) Kaip pasikeis reakcijos greitis, padidinus A koncentraciją 2 kartus?</w:t>
      </w:r>
      <w:r w:rsidR="0022384F">
        <w:rPr>
          <w:lang w:val="lt-LT"/>
        </w:rPr>
        <w:t xml:space="preserve"> (</w:t>
      </w:r>
      <w:proofErr w:type="spellStart"/>
      <w:r w:rsidR="0022384F">
        <w:rPr>
          <w:lang w:val="lt-LT"/>
        </w:rPr>
        <w:t>Ats</w:t>
      </w:r>
      <w:proofErr w:type="spellEnd"/>
      <w:r w:rsidR="0022384F">
        <w:rPr>
          <w:lang w:val="lt-LT"/>
        </w:rPr>
        <w:t xml:space="preserve">.: </w:t>
      </w:r>
      <w:r w:rsidR="0022384F">
        <w:rPr>
          <w:lang w:val="en-US"/>
        </w:rPr>
        <w:t xml:space="preserve">8 </w:t>
      </w:r>
      <w:proofErr w:type="spellStart"/>
      <w:r w:rsidR="0022384F">
        <w:rPr>
          <w:lang w:val="en-US"/>
        </w:rPr>
        <w:t>kartus</w:t>
      </w:r>
      <w:proofErr w:type="spellEnd"/>
      <w:r w:rsidR="0022384F">
        <w:rPr>
          <w:lang w:val="en-US"/>
        </w:rPr>
        <w:t xml:space="preserve"> </w:t>
      </w:r>
      <w:proofErr w:type="spellStart"/>
      <w:r w:rsidR="0022384F">
        <w:rPr>
          <w:lang w:val="en-US"/>
        </w:rPr>
        <w:t>pagreit</w:t>
      </w:r>
      <w:proofErr w:type="spellEnd"/>
      <w:r w:rsidR="0022384F">
        <w:rPr>
          <w:lang w:val="lt-LT"/>
        </w:rPr>
        <w:t>ės)</w:t>
      </w:r>
    </w:p>
    <w:p w14:paraId="54821DF5" w14:textId="1EBD7FE2" w:rsidR="00792777" w:rsidRPr="0022384F" w:rsidRDefault="00792777" w:rsidP="00792777">
      <w:pPr>
        <w:spacing w:line="360" w:lineRule="auto"/>
        <w:ind w:firstLine="851"/>
        <w:jc w:val="both"/>
        <w:rPr>
          <w:lang w:val="lt-LT"/>
        </w:rPr>
      </w:pPr>
      <w:r w:rsidRPr="004B5FF2">
        <w:rPr>
          <w:lang w:val="lt-LT"/>
        </w:rPr>
        <w:t>b) Kaip pasikeis reakcijos greitis, sumažinus B koncentraciją 3 kartus?</w:t>
      </w:r>
      <w:r w:rsidR="0022384F">
        <w:rPr>
          <w:lang w:val="lt-LT"/>
        </w:rPr>
        <w:t xml:space="preserve"> (</w:t>
      </w:r>
      <w:proofErr w:type="spellStart"/>
      <w:r w:rsidR="0022384F">
        <w:rPr>
          <w:lang w:val="lt-LT"/>
        </w:rPr>
        <w:t>Ats</w:t>
      </w:r>
      <w:proofErr w:type="spellEnd"/>
      <w:r w:rsidR="0022384F">
        <w:rPr>
          <w:lang w:val="en-US"/>
        </w:rPr>
        <w:t xml:space="preserve">.: 81 </w:t>
      </w:r>
      <w:r w:rsidR="0022384F">
        <w:rPr>
          <w:lang w:val="lt-LT"/>
        </w:rPr>
        <w:t>kartą sulėtės)</w:t>
      </w:r>
    </w:p>
    <w:p w14:paraId="1EC41B0B" w14:textId="55FD635B" w:rsidR="00792777" w:rsidRDefault="00792777" w:rsidP="00792777">
      <w:pPr>
        <w:spacing w:line="360" w:lineRule="auto"/>
        <w:ind w:firstLine="851"/>
        <w:jc w:val="both"/>
        <w:rPr>
          <w:lang w:val="lt-LT"/>
        </w:rPr>
      </w:pPr>
      <w:r w:rsidRPr="004B5FF2">
        <w:rPr>
          <w:lang w:val="lt-LT"/>
        </w:rPr>
        <w:t>c) Kaip pasikeis reakcijos greitis, sumažinus sistemos slėgį 2 kartus?</w:t>
      </w:r>
      <w:r w:rsidR="0022384F">
        <w:rPr>
          <w:lang w:val="lt-LT"/>
        </w:rPr>
        <w:t xml:space="preserve"> (</w:t>
      </w:r>
      <w:r w:rsidR="0022384F" w:rsidRPr="002E3931">
        <w:rPr>
          <w:lang w:val="lt-LT"/>
        </w:rPr>
        <w:t>128</w:t>
      </w:r>
      <w:r w:rsidR="0022384F">
        <w:rPr>
          <w:lang w:val="lt-LT"/>
        </w:rPr>
        <w:t xml:space="preserve"> kartus </w:t>
      </w:r>
      <w:r w:rsidR="002E3931">
        <w:rPr>
          <w:lang w:val="lt-LT"/>
        </w:rPr>
        <w:t>sulėtės</w:t>
      </w:r>
      <w:r w:rsidR="0022384F">
        <w:rPr>
          <w:lang w:val="lt-LT"/>
        </w:rPr>
        <w:t>)</w:t>
      </w:r>
    </w:p>
    <w:p w14:paraId="552BF121" w14:textId="77777777" w:rsidR="002E3931" w:rsidRPr="004B5FF2" w:rsidRDefault="002E3931" w:rsidP="002E39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851"/>
        <w:jc w:val="both"/>
        <w:rPr>
          <w:b/>
          <w:bCs/>
          <w:lang w:val="lt-LT"/>
        </w:rPr>
      </w:pPr>
      <w:r w:rsidRPr="004B5FF2">
        <w:rPr>
          <w:b/>
          <w:bCs/>
          <w:lang w:val="lt-LT"/>
        </w:rPr>
        <w:t>2023 m. VBE II dalies 5 kl.</w:t>
      </w:r>
    </w:p>
    <w:p w14:paraId="11CE754E" w14:textId="77777777" w:rsidR="002E3931" w:rsidRPr="004B5FF2" w:rsidRDefault="002E3931" w:rsidP="002E39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lang w:val="lt-LT"/>
        </w:rPr>
      </w:pPr>
      <w:r w:rsidRPr="004B5FF2">
        <w:rPr>
          <w:b/>
          <w:bCs/>
          <w:noProof/>
          <w:lang w:val="lt-LT"/>
        </w:rPr>
        <w:drawing>
          <wp:inline distT="0" distB="0" distL="0" distR="0" wp14:anchorId="64EF5705" wp14:editId="4CEA406B">
            <wp:extent cx="6120130" cy="9245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924560"/>
                    </a:xfrm>
                    <a:prstGeom prst="rect">
                      <a:avLst/>
                    </a:prstGeom>
                  </pic:spPr>
                </pic:pic>
              </a:graphicData>
            </a:graphic>
          </wp:inline>
        </w:drawing>
      </w:r>
    </w:p>
    <w:p w14:paraId="3876DD8B" w14:textId="77777777" w:rsidR="002E3931" w:rsidRDefault="002E3931" w:rsidP="002E39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lang w:val="lt-LT"/>
        </w:rPr>
      </w:pPr>
      <w:r w:rsidRPr="004B5FF2">
        <w:rPr>
          <w:lang w:val="lt-LT"/>
        </w:rPr>
        <w:t>(</w:t>
      </w:r>
      <w:proofErr w:type="spellStart"/>
      <w:r w:rsidRPr="004B5FF2">
        <w:rPr>
          <w:lang w:val="lt-LT"/>
        </w:rPr>
        <w:t>Ats</w:t>
      </w:r>
      <w:proofErr w:type="spellEnd"/>
      <w:r w:rsidRPr="004B5FF2">
        <w:rPr>
          <w:lang w:val="lt-LT"/>
        </w:rPr>
        <w:t>. sumažės 9 kartus)</w:t>
      </w:r>
    </w:p>
    <w:p w14:paraId="431DFDC7" w14:textId="77777777" w:rsidR="002E3931" w:rsidRPr="004B5FF2" w:rsidRDefault="002E3931" w:rsidP="002E3931">
      <w:pPr>
        <w:spacing w:line="360" w:lineRule="auto"/>
        <w:ind w:firstLine="851"/>
        <w:jc w:val="both"/>
        <w:rPr>
          <w:b/>
          <w:bCs/>
          <w:lang w:val="lt-LT"/>
        </w:rPr>
      </w:pPr>
      <w:r w:rsidRPr="004B5FF2">
        <w:rPr>
          <w:b/>
          <w:bCs/>
          <w:lang w:val="lt-LT"/>
        </w:rPr>
        <w:t>2017 m. VBE I dalies 23 kl.</w:t>
      </w:r>
    </w:p>
    <w:p w14:paraId="709DA4CA" w14:textId="77777777" w:rsidR="002E3931" w:rsidRPr="004B5FF2" w:rsidRDefault="002E3931" w:rsidP="002E3931">
      <w:pPr>
        <w:spacing w:line="360" w:lineRule="auto"/>
        <w:jc w:val="both"/>
        <w:rPr>
          <w:lang w:val="lt-LT"/>
        </w:rPr>
      </w:pPr>
      <w:r w:rsidRPr="004B5FF2">
        <w:rPr>
          <w:noProof/>
          <w:lang w:val="lt-LT"/>
        </w:rPr>
        <w:drawing>
          <wp:inline distT="0" distB="0" distL="0" distR="0" wp14:anchorId="51B62E66" wp14:editId="551EDD9D">
            <wp:extent cx="6120130" cy="11576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1157605"/>
                    </a:xfrm>
                    <a:prstGeom prst="rect">
                      <a:avLst/>
                    </a:prstGeom>
                  </pic:spPr>
                </pic:pic>
              </a:graphicData>
            </a:graphic>
          </wp:inline>
        </w:drawing>
      </w:r>
    </w:p>
    <w:p w14:paraId="6AC7CFFE" w14:textId="77777777" w:rsidR="002E3931" w:rsidRPr="004B5FF2" w:rsidRDefault="002E3931" w:rsidP="002E3931">
      <w:pPr>
        <w:spacing w:line="360" w:lineRule="auto"/>
        <w:jc w:val="right"/>
        <w:rPr>
          <w:lang w:val="lt-LT"/>
        </w:rPr>
      </w:pPr>
      <w:r>
        <w:rPr>
          <w:lang w:val="lt-LT"/>
        </w:rPr>
        <w:t>(</w:t>
      </w:r>
      <w:proofErr w:type="spellStart"/>
      <w:r w:rsidRPr="004B5FF2">
        <w:rPr>
          <w:lang w:val="lt-LT"/>
        </w:rPr>
        <w:t>Ats</w:t>
      </w:r>
      <w:proofErr w:type="spellEnd"/>
      <w:r w:rsidRPr="004B5FF2">
        <w:rPr>
          <w:lang w:val="lt-LT"/>
        </w:rPr>
        <w:t>.: D</w:t>
      </w:r>
      <w:r>
        <w:rPr>
          <w:lang w:val="lt-LT"/>
        </w:rPr>
        <w:t>)</w:t>
      </w:r>
    </w:p>
    <w:p w14:paraId="0E8331CC" w14:textId="77777777" w:rsidR="002E3931" w:rsidRPr="004B5FF2" w:rsidRDefault="002E3931" w:rsidP="002E3931">
      <w:pPr>
        <w:spacing w:line="360" w:lineRule="auto"/>
        <w:ind w:firstLine="851"/>
        <w:jc w:val="both"/>
        <w:rPr>
          <w:b/>
          <w:bCs/>
          <w:lang w:val="lt-LT"/>
        </w:rPr>
      </w:pPr>
      <w:r w:rsidRPr="004B5FF2">
        <w:rPr>
          <w:b/>
          <w:bCs/>
          <w:lang w:val="lt-LT"/>
        </w:rPr>
        <w:t>2020 m. VBE II dalies 7 kl.</w:t>
      </w:r>
    </w:p>
    <w:p w14:paraId="5A1A0F96" w14:textId="77777777" w:rsidR="002E3931" w:rsidRPr="004B5FF2" w:rsidRDefault="002E3931" w:rsidP="002E3931">
      <w:pPr>
        <w:spacing w:line="360" w:lineRule="auto"/>
        <w:jc w:val="both"/>
        <w:rPr>
          <w:lang w:val="lt-LT"/>
        </w:rPr>
      </w:pPr>
      <w:r w:rsidRPr="004B5FF2">
        <w:rPr>
          <w:noProof/>
          <w:lang w:val="lt-LT"/>
        </w:rPr>
        <w:lastRenderedPageBreak/>
        <w:drawing>
          <wp:inline distT="0" distB="0" distL="0" distR="0" wp14:anchorId="1C28B2B8" wp14:editId="605CF8C9">
            <wp:extent cx="6120130" cy="11830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1183005"/>
                    </a:xfrm>
                    <a:prstGeom prst="rect">
                      <a:avLst/>
                    </a:prstGeom>
                  </pic:spPr>
                </pic:pic>
              </a:graphicData>
            </a:graphic>
          </wp:inline>
        </w:drawing>
      </w:r>
    </w:p>
    <w:p w14:paraId="34D4DB57" w14:textId="77777777" w:rsidR="002E3931" w:rsidRPr="004B5FF2" w:rsidRDefault="002E3931" w:rsidP="002E3931">
      <w:pPr>
        <w:spacing w:line="360" w:lineRule="auto"/>
        <w:jc w:val="right"/>
        <w:rPr>
          <w:lang w:val="lt-LT"/>
        </w:rPr>
      </w:pPr>
      <w:r>
        <w:rPr>
          <w:lang w:val="lt-LT"/>
        </w:rPr>
        <w:t>(</w:t>
      </w:r>
      <w:proofErr w:type="spellStart"/>
      <w:r w:rsidRPr="004B5FF2">
        <w:rPr>
          <w:lang w:val="lt-LT"/>
        </w:rPr>
        <w:t>Ats</w:t>
      </w:r>
      <w:proofErr w:type="spellEnd"/>
      <w:r w:rsidRPr="004B5FF2">
        <w:rPr>
          <w:lang w:val="lt-LT"/>
        </w:rPr>
        <w:t>. 18</w:t>
      </w:r>
      <w:r>
        <w:rPr>
          <w:lang w:val="lt-LT"/>
        </w:rPr>
        <w:t>)</w:t>
      </w:r>
    </w:p>
    <w:p w14:paraId="21ECDA83" w14:textId="67154828" w:rsidR="008B0A6C" w:rsidRPr="004B5FF2" w:rsidRDefault="008B0A6C" w:rsidP="00422705">
      <w:pPr>
        <w:spacing w:line="360" w:lineRule="auto"/>
        <w:ind w:firstLine="851"/>
        <w:rPr>
          <w:b/>
          <w:bCs/>
          <w:lang w:val="lt-LT"/>
        </w:rPr>
      </w:pPr>
      <w:r w:rsidRPr="004B5FF2">
        <w:rPr>
          <w:b/>
          <w:bCs/>
          <w:lang w:val="lt-LT"/>
        </w:rPr>
        <w:t>Namų darbai (jei reikia, nurodykite, kokius namų darbus mokiniai turėtų atlikti)</w:t>
      </w:r>
    </w:p>
    <w:p w14:paraId="4A5D7FDE" w14:textId="491D3D59" w:rsidR="00B47F09" w:rsidRPr="004B5FF2" w:rsidRDefault="00B47F09" w:rsidP="00B47F09">
      <w:pPr>
        <w:spacing w:line="360" w:lineRule="auto"/>
        <w:ind w:firstLine="851"/>
        <w:jc w:val="both"/>
        <w:rPr>
          <w:rFonts w:asciiTheme="minorHAnsi" w:eastAsiaTheme="minorHAnsi" w:hAnsiTheme="minorHAnsi" w:cstheme="minorBidi"/>
          <w:sz w:val="22"/>
          <w:szCs w:val="22"/>
          <w:lang w:val="lt-LT" w:eastAsia="en-US"/>
        </w:rPr>
      </w:pPr>
      <w:r w:rsidRPr="004B5FF2">
        <w:rPr>
          <w:lang w:val="lt-LT"/>
        </w:rPr>
        <w:t xml:space="preserve">1. Apskaičiuokite, kaip pasikeis reakcijos greitis, sistemos temperatūrą padidinus nuo </w:t>
      </w:r>
      <w:r w:rsidR="00792777" w:rsidRPr="004B5FF2">
        <w:rPr>
          <w:lang w:val="lt-LT"/>
        </w:rPr>
        <w:t>1</w:t>
      </w:r>
      <w:r w:rsidRPr="004B5FF2">
        <w:rPr>
          <w:lang w:val="lt-LT"/>
        </w:rPr>
        <w:t xml:space="preserve">0 </w:t>
      </w:r>
      <w:r w:rsidRPr="004B5FF2">
        <w:rPr>
          <w:color w:val="1F1F1F"/>
          <w:shd w:val="clear" w:color="auto" w:fill="FFFFFF"/>
          <w:lang w:val="lt-LT"/>
        </w:rPr>
        <w:t>°</w:t>
      </w:r>
      <w:r w:rsidRPr="004B5FF2">
        <w:rPr>
          <w:lang w:val="lt-LT"/>
        </w:rPr>
        <w:t xml:space="preserve">C iki </w:t>
      </w:r>
      <w:r w:rsidR="00792777" w:rsidRPr="004B5FF2">
        <w:rPr>
          <w:lang w:val="lt-LT"/>
        </w:rPr>
        <w:t>5</w:t>
      </w:r>
      <w:r w:rsidRPr="004B5FF2">
        <w:rPr>
          <w:lang w:val="lt-LT"/>
        </w:rPr>
        <w:t xml:space="preserve">0 </w:t>
      </w:r>
      <w:r w:rsidRPr="004B5FF2">
        <w:rPr>
          <w:color w:val="1F1F1F"/>
          <w:shd w:val="clear" w:color="auto" w:fill="FFFFFF"/>
          <w:lang w:val="lt-LT"/>
        </w:rPr>
        <w:t>°</w:t>
      </w:r>
      <w:r w:rsidRPr="004B5FF2">
        <w:rPr>
          <w:lang w:val="lt-LT"/>
        </w:rPr>
        <w:t xml:space="preserve">C, jei temperatūrinis reakcijos greičio koeficientas yra </w:t>
      </w:r>
      <w:r w:rsidR="00792777" w:rsidRPr="004B5FF2">
        <w:rPr>
          <w:lang w:val="lt-LT"/>
        </w:rPr>
        <w:t>3</w:t>
      </w:r>
      <w:r w:rsidRPr="004B5FF2">
        <w:rPr>
          <w:lang w:val="lt-LT"/>
        </w:rPr>
        <w:t>.</w:t>
      </w:r>
    </w:p>
    <w:p w14:paraId="7FFF4262" w14:textId="71169C40" w:rsidR="00B47F09" w:rsidRPr="004B5FF2" w:rsidRDefault="00B47F09" w:rsidP="00B47F09">
      <w:pPr>
        <w:spacing w:line="360" w:lineRule="auto"/>
        <w:ind w:firstLine="851"/>
        <w:jc w:val="both"/>
        <w:rPr>
          <w:lang w:val="lt-LT"/>
        </w:rPr>
      </w:pPr>
      <w:r w:rsidRPr="004B5FF2">
        <w:rPr>
          <w:lang w:val="lt-LT"/>
        </w:rPr>
        <w:t xml:space="preserve">2. Prie </w:t>
      </w:r>
      <w:r w:rsidR="00792777" w:rsidRPr="004B5FF2">
        <w:rPr>
          <w:lang w:val="lt-LT"/>
        </w:rPr>
        <w:t>6</w:t>
      </w:r>
      <w:r w:rsidRPr="004B5FF2">
        <w:rPr>
          <w:lang w:val="lt-LT"/>
        </w:rPr>
        <w:t xml:space="preserve">0 </w:t>
      </w:r>
      <w:r w:rsidRPr="004B5FF2">
        <w:rPr>
          <w:color w:val="1F1F1F"/>
          <w:shd w:val="clear" w:color="auto" w:fill="FFFFFF"/>
          <w:lang w:val="lt-LT"/>
        </w:rPr>
        <w:t>°</w:t>
      </w:r>
      <w:r w:rsidRPr="004B5FF2">
        <w:rPr>
          <w:lang w:val="lt-LT"/>
        </w:rPr>
        <w:t xml:space="preserve">C reakcijos greitis yra </w:t>
      </w:r>
      <w:r w:rsidR="00792777" w:rsidRPr="004B5FF2">
        <w:rPr>
          <w:lang w:val="lt-LT"/>
        </w:rPr>
        <w:t>15</w:t>
      </w:r>
      <w:r w:rsidRPr="004B5FF2">
        <w:rPr>
          <w:lang w:val="lt-LT"/>
        </w:rPr>
        <w:t xml:space="preserve">,0 </w:t>
      </w:r>
      <w:proofErr w:type="spellStart"/>
      <w:r w:rsidRPr="004B5FF2">
        <w:rPr>
          <w:lang w:val="lt-LT"/>
        </w:rPr>
        <w:t>mol</w:t>
      </w:r>
      <w:proofErr w:type="spellEnd"/>
      <w:r w:rsidRPr="004B5FF2">
        <w:rPr>
          <w:lang w:val="lt-LT"/>
        </w:rPr>
        <w:t>/(</w:t>
      </w:r>
      <w:proofErr w:type="spellStart"/>
      <w:r w:rsidRPr="004B5FF2">
        <w:rPr>
          <w:lang w:val="lt-LT"/>
        </w:rPr>
        <w:t>l·min</w:t>
      </w:r>
      <w:proofErr w:type="spellEnd"/>
      <w:r w:rsidRPr="004B5FF2">
        <w:rPr>
          <w:lang w:val="lt-LT"/>
        </w:rPr>
        <w:t>). Apskaičiuokite šios reakcijos greitį (</w:t>
      </w:r>
      <w:proofErr w:type="spellStart"/>
      <w:r w:rsidRPr="004B5FF2">
        <w:rPr>
          <w:lang w:val="lt-LT"/>
        </w:rPr>
        <w:t>mol</w:t>
      </w:r>
      <w:proofErr w:type="spellEnd"/>
      <w:r w:rsidRPr="004B5FF2">
        <w:rPr>
          <w:lang w:val="lt-LT"/>
        </w:rPr>
        <w:t>/(</w:t>
      </w:r>
      <w:proofErr w:type="spellStart"/>
      <w:r w:rsidRPr="004B5FF2">
        <w:rPr>
          <w:lang w:val="lt-LT"/>
        </w:rPr>
        <w:t>l·min</w:t>
      </w:r>
      <w:proofErr w:type="spellEnd"/>
      <w:r w:rsidRPr="004B5FF2">
        <w:rPr>
          <w:lang w:val="lt-LT"/>
        </w:rPr>
        <w:t xml:space="preserve">)) 20 </w:t>
      </w:r>
      <w:r w:rsidRPr="004B5FF2">
        <w:rPr>
          <w:color w:val="1F1F1F"/>
          <w:shd w:val="clear" w:color="auto" w:fill="FFFFFF"/>
          <w:lang w:val="lt-LT"/>
        </w:rPr>
        <w:t>°</w:t>
      </w:r>
      <w:r w:rsidRPr="004B5FF2">
        <w:rPr>
          <w:lang w:val="lt-LT"/>
        </w:rPr>
        <w:t xml:space="preserve">C temperatūroje, jei temperatūrinis reakcijos greičio koeficientas yra </w:t>
      </w:r>
      <w:r w:rsidR="00792777" w:rsidRPr="004B5FF2">
        <w:rPr>
          <w:lang w:val="lt-LT"/>
        </w:rPr>
        <w:t>2</w:t>
      </w:r>
      <w:r w:rsidRPr="004B5FF2">
        <w:rPr>
          <w:lang w:val="lt-LT"/>
        </w:rPr>
        <w:t>.</w:t>
      </w:r>
    </w:p>
    <w:p w14:paraId="6978BE37" w14:textId="67FF03A4" w:rsidR="00B47F09" w:rsidRPr="004B5FF2" w:rsidRDefault="00B47F09" w:rsidP="00B47F09">
      <w:pPr>
        <w:spacing w:line="360" w:lineRule="auto"/>
        <w:ind w:firstLine="851"/>
        <w:jc w:val="both"/>
        <w:rPr>
          <w:lang w:val="lt-LT"/>
        </w:rPr>
      </w:pPr>
      <w:r w:rsidRPr="004B5FF2">
        <w:rPr>
          <w:lang w:val="lt-LT"/>
        </w:rPr>
        <w:t xml:space="preserve">3. Reakcijos 2A(d) + 3B(d) → 2C(d) kinetinė lygtis </w:t>
      </w:r>
      <m:oMath>
        <m:r>
          <m:rPr>
            <m:sty m:val="p"/>
          </m:rPr>
          <w:rPr>
            <w:rFonts w:ascii="Cambria Math" w:hAnsi="Cambria Math"/>
            <w:lang w:val="lt-LT"/>
          </w:rPr>
          <m:t>v=</m:t>
        </m:r>
        <m:r>
          <w:rPr>
            <w:rFonts w:ascii="Cambria Math" w:hAnsi="Cambria Math"/>
            <w:lang w:val="lt-LT"/>
          </w:rPr>
          <m:t>k</m:t>
        </m:r>
        <m:r>
          <m:rPr>
            <m:sty m:val="p"/>
          </m:rPr>
          <w:rPr>
            <w:rFonts w:ascii="Cambria Math" w:hAnsi="Cambria Math"/>
            <w:lang w:val="lt-LT"/>
          </w:rPr>
          <m:t>∙</m:t>
        </m:r>
        <m:sSup>
          <m:sSupPr>
            <m:ctrlPr>
              <w:rPr>
                <w:rFonts w:ascii="Cambria Math" w:hAnsi="Cambria Math"/>
                <w:lang w:val="lt-LT"/>
              </w:rPr>
            </m:ctrlPr>
          </m:sSupPr>
          <m:e>
            <m:r>
              <m:rPr>
                <m:sty m:val="p"/>
              </m:rPr>
              <w:rPr>
                <w:rFonts w:ascii="Cambria Math" w:hAnsi="Cambria Math"/>
                <w:lang w:val="lt-LT"/>
              </w:rPr>
              <m:t>c</m:t>
            </m:r>
          </m:e>
          <m:sup>
            <m:r>
              <m:rPr>
                <m:sty m:val="p"/>
              </m:rPr>
              <w:rPr>
                <w:rFonts w:ascii="Cambria Math" w:hAnsi="Cambria Math"/>
                <w:lang w:val="lt-LT"/>
              </w:rPr>
              <m:t>2</m:t>
            </m:r>
          </m:sup>
        </m:sSup>
        <m:d>
          <m:dPr>
            <m:ctrlPr>
              <w:rPr>
                <w:rFonts w:ascii="Cambria Math" w:hAnsi="Cambria Math"/>
                <w:lang w:val="lt-LT"/>
              </w:rPr>
            </m:ctrlPr>
          </m:dPr>
          <m:e>
            <m:r>
              <m:rPr>
                <m:sty m:val="p"/>
              </m:rPr>
              <w:rPr>
                <w:rFonts w:ascii="Cambria Math" w:hAnsi="Cambria Math"/>
                <w:lang w:val="lt-LT"/>
              </w:rPr>
              <m:t>A</m:t>
            </m:r>
          </m:e>
        </m:d>
        <m:r>
          <m:rPr>
            <m:sty m:val="p"/>
          </m:rPr>
          <w:rPr>
            <w:rFonts w:ascii="Cambria Math" w:hAnsi="Cambria Math"/>
            <w:lang w:val="lt-LT"/>
          </w:rPr>
          <m:t>∙</m:t>
        </m:r>
        <m:sSup>
          <m:sSupPr>
            <m:ctrlPr>
              <w:rPr>
                <w:rFonts w:ascii="Cambria Math" w:hAnsi="Cambria Math"/>
                <w:lang w:val="lt-LT"/>
              </w:rPr>
            </m:ctrlPr>
          </m:sSupPr>
          <m:e>
            <m:r>
              <m:rPr>
                <m:sty m:val="p"/>
              </m:rPr>
              <w:rPr>
                <w:rFonts w:ascii="Cambria Math" w:hAnsi="Cambria Math"/>
                <w:lang w:val="lt-LT"/>
              </w:rPr>
              <m:t>c</m:t>
            </m:r>
          </m:e>
          <m:sup>
            <m:r>
              <w:rPr>
                <w:rFonts w:ascii="Cambria Math" w:hAnsi="Cambria Math"/>
                <w:lang w:val="lt-LT"/>
              </w:rPr>
              <m:t>3</m:t>
            </m:r>
          </m:sup>
        </m:sSup>
        <m:d>
          <m:dPr>
            <m:ctrlPr>
              <w:rPr>
                <w:rFonts w:ascii="Cambria Math" w:hAnsi="Cambria Math"/>
                <w:lang w:val="lt-LT"/>
              </w:rPr>
            </m:ctrlPr>
          </m:dPr>
          <m:e>
            <m:r>
              <m:rPr>
                <m:sty m:val="p"/>
              </m:rPr>
              <w:rPr>
                <w:rFonts w:ascii="Cambria Math" w:hAnsi="Cambria Math"/>
                <w:lang w:val="lt-LT"/>
              </w:rPr>
              <m:t>B</m:t>
            </m:r>
          </m:e>
        </m:d>
      </m:oMath>
      <w:r w:rsidRPr="004B5FF2">
        <w:rPr>
          <w:lang w:val="lt-LT"/>
        </w:rPr>
        <w:t>. Skaičiuodami, atsakykite į klausimus.</w:t>
      </w:r>
    </w:p>
    <w:p w14:paraId="52060CD2" w14:textId="2896DDFA" w:rsidR="00B47F09" w:rsidRPr="004B5FF2" w:rsidRDefault="00B47F09" w:rsidP="00B47F09">
      <w:pPr>
        <w:spacing w:line="360" w:lineRule="auto"/>
        <w:ind w:firstLine="851"/>
        <w:jc w:val="both"/>
        <w:rPr>
          <w:lang w:val="lt-LT"/>
        </w:rPr>
      </w:pPr>
      <w:r w:rsidRPr="004B5FF2">
        <w:rPr>
          <w:lang w:val="lt-LT"/>
        </w:rPr>
        <w:t>a) Kaip pasikeis reakcijos greitis, padidinus A koncentraciją 5 kartus?</w:t>
      </w:r>
    </w:p>
    <w:p w14:paraId="13A4AAFA" w14:textId="3E328BC7" w:rsidR="00B47F09" w:rsidRPr="004B5FF2" w:rsidRDefault="00B47F09" w:rsidP="00B47F09">
      <w:pPr>
        <w:spacing w:line="360" w:lineRule="auto"/>
        <w:ind w:firstLine="851"/>
        <w:jc w:val="both"/>
        <w:rPr>
          <w:lang w:val="lt-LT"/>
        </w:rPr>
      </w:pPr>
      <w:r w:rsidRPr="004B5FF2">
        <w:rPr>
          <w:lang w:val="lt-LT"/>
        </w:rPr>
        <w:t>b) Kaip pasikeis reakcijos greitis, sumažinus B koncentraciją 2 kartus?</w:t>
      </w:r>
    </w:p>
    <w:p w14:paraId="1368E26B" w14:textId="546C458B" w:rsidR="00B47F09" w:rsidRPr="004B5FF2" w:rsidRDefault="00B47F09" w:rsidP="00B47F09">
      <w:pPr>
        <w:spacing w:line="360" w:lineRule="auto"/>
        <w:ind w:firstLine="851"/>
        <w:jc w:val="both"/>
        <w:rPr>
          <w:lang w:val="lt-LT"/>
        </w:rPr>
      </w:pPr>
      <w:r w:rsidRPr="004B5FF2">
        <w:rPr>
          <w:lang w:val="lt-LT"/>
        </w:rPr>
        <w:t>c) Kaip pasikeis reakcijos greitis, padidinus sistemos slėgį 3 kartus?</w:t>
      </w:r>
    </w:p>
    <w:p w14:paraId="1687A63D" w14:textId="068F3972" w:rsidR="008B0A6C" w:rsidRPr="004B5FF2" w:rsidRDefault="008B0A6C" w:rsidP="00422705">
      <w:pPr>
        <w:spacing w:line="360" w:lineRule="auto"/>
        <w:ind w:firstLine="851"/>
        <w:rPr>
          <w:b/>
          <w:bCs/>
          <w:lang w:val="lt-LT"/>
        </w:rPr>
      </w:pPr>
      <w:r w:rsidRPr="004B5FF2">
        <w:rPr>
          <w:b/>
          <w:bCs/>
          <w:lang w:val="lt-LT"/>
        </w:rPr>
        <w:t>Siūloma papildoma medžiaga / literatūra / skaitmeninės mokymo priemonės (SMP)</w:t>
      </w:r>
    </w:p>
    <w:p w14:paraId="5A5F6D56" w14:textId="4BF796B2" w:rsidR="00200E25" w:rsidRPr="004B5FF2" w:rsidRDefault="00200E25" w:rsidP="00422705">
      <w:pPr>
        <w:spacing w:line="360" w:lineRule="auto"/>
        <w:ind w:firstLine="851"/>
        <w:rPr>
          <w:lang w:val="lt-LT"/>
        </w:rPr>
      </w:pPr>
      <w:r w:rsidRPr="004B5FF2">
        <w:rPr>
          <w:lang w:val="lt-LT"/>
        </w:rPr>
        <w:t>VBE užduotys: https://www.nsa.smm.lt/egzaminai-ir-pasiekimu-patikrinimai/brandos-egzaminai/egzaminu-uzduotys/</w:t>
      </w:r>
    </w:p>
    <w:p w14:paraId="6D01330C" w14:textId="4AD574A9" w:rsidR="008B0A6C" w:rsidRPr="004B5FF2" w:rsidRDefault="008B0A6C" w:rsidP="00422705">
      <w:pPr>
        <w:spacing w:line="360" w:lineRule="auto"/>
        <w:ind w:firstLine="851"/>
        <w:rPr>
          <w:b/>
          <w:bCs/>
          <w:lang w:val="lt-LT"/>
        </w:rPr>
      </w:pPr>
      <w:r w:rsidRPr="004B5FF2">
        <w:rPr>
          <w:b/>
          <w:bCs/>
          <w:lang w:val="lt-LT"/>
        </w:rPr>
        <w:t>Reikalingi materialiniai ir technologiniai ištekliai</w:t>
      </w:r>
    </w:p>
    <w:p w14:paraId="79E96097" w14:textId="18D8DBE5" w:rsidR="00A77D9D" w:rsidRPr="004B5FF2" w:rsidRDefault="00A77D9D" w:rsidP="00422705">
      <w:pPr>
        <w:spacing w:line="360" w:lineRule="auto"/>
        <w:ind w:firstLine="851"/>
        <w:rPr>
          <w:lang w:val="lt-LT"/>
        </w:rPr>
      </w:pPr>
      <w:r w:rsidRPr="004B5FF2">
        <w:rPr>
          <w:lang w:val="lt-LT"/>
        </w:rPr>
        <w:t>Lenta su projektoriumi.</w:t>
      </w:r>
    </w:p>
    <w:p w14:paraId="0773C4D5" w14:textId="77777777" w:rsidR="004B5FF2" w:rsidRPr="004B5FF2" w:rsidRDefault="004B5FF2" w:rsidP="005913BF">
      <w:pPr>
        <w:spacing w:line="360" w:lineRule="auto"/>
        <w:ind w:firstLine="851"/>
        <w:jc w:val="right"/>
        <w:rPr>
          <w:lang w:val="lt-LT"/>
        </w:rPr>
      </w:pPr>
    </w:p>
    <w:p w14:paraId="789D863E" w14:textId="211D9898" w:rsidR="005913BF" w:rsidRPr="004B5FF2" w:rsidRDefault="005913BF" w:rsidP="102ADCAF">
      <w:pPr>
        <w:spacing w:line="360" w:lineRule="auto"/>
        <w:rPr>
          <w:i/>
          <w:iCs/>
          <w:lang w:val="lt-LT"/>
        </w:rPr>
      </w:pPr>
      <w:r w:rsidRPr="102ADCAF">
        <w:rPr>
          <w:lang w:val="lt-LT"/>
        </w:rPr>
        <w:t>Parengė mokytojas metodininkas Romanas Voronovič</w:t>
      </w:r>
    </w:p>
    <w:sectPr w:rsidR="005913BF" w:rsidRPr="004B5FF2" w:rsidSect="00977A6E">
      <w:headerReference w:type="default" r:id="rId16"/>
      <w:footerReference w:type="default" r:id="rId1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D88BF" w14:textId="77777777" w:rsidR="00403F5D" w:rsidRDefault="00403F5D" w:rsidP="009B6779">
      <w:r>
        <w:separator/>
      </w:r>
    </w:p>
  </w:endnote>
  <w:endnote w:type="continuationSeparator" w:id="0">
    <w:p w14:paraId="4887A665" w14:textId="77777777" w:rsidR="00403F5D" w:rsidRDefault="00403F5D" w:rsidP="009B6779">
      <w:r>
        <w:continuationSeparator/>
      </w:r>
    </w:p>
  </w:endnote>
  <w:endnote w:type="continuationNotice" w:id="1">
    <w:p w14:paraId="0D61597B" w14:textId="77777777" w:rsidR="00403F5D" w:rsidRDefault="0040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38398" w14:textId="77777777" w:rsidR="00403F5D" w:rsidRDefault="00403F5D" w:rsidP="009B6779">
      <w:r>
        <w:separator/>
      </w:r>
    </w:p>
  </w:footnote>
  <w:footnote w:type="continuationSeparator" w:id="0">
    <w:p w14:paraId="57E6E036" w14:textId="77777777" w:rsidR="00403F5D" w:rsidRDefault="00403F5D" w:rsidP="009B6779">
      <w:r>
        <w:continuationSeparator/>
      </w:r>
    </w:p>
  </w:footnote>
  <w:footnote w:type="continuationNotice" w:id="1">
    <w:p w14:paraId="29759584" w14:textId="77777777" w:rsidR="00403F5D" w:rsidRDefault="00403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A25FC"/>
    <w:multiLevelType w:val="multilevel"/>
    <w:tmpl w:val="61F423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11"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516DB"/>
    <w:multiLevelType w:val="multilevel"/>
    <w:tmpl w:val="174E5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5"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B79496D"/>
    <w:multiLevelType w:val="hybridMultilevel"/>
    <w:tmpl w:val="4E3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2"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1"/>
  </w:num>
  <w:num w:numId="4">
    <w:abstractNumId w:val="15"/>
  </w:num>
  <w:num w:numId="5">
    <w:abstractNumId w:val="30"/>
  </w:num>
  <w:num w:numId="6">
    <w:abstractNumId w:val="12"/>
  </w:num>
  <w:num w:numId="7">
    <w:abstractNumId w:val="1"/>
  </w:num>
  <w:num w:numId="8">
    <w:abstractNumId w:val="14"/>
  </w:num>
  <w:num w:numId="9">
    <w:abstractNumId w:val="32"/>
  </w:num>
  <w:num w:numId="10">
    <w:abstractNumId w:val="13"/>
  </w:num>
  <w:num w:numId="11">
    <w:abstractNumId w:val="11"/>
  </w:num>
  <w:num w:numId="12">
    <w:abstractNumId w:val="17"/>
  </w:num>
  <w:num w:numId="13">
    <w:abstractNumId w:val="8"/>
  </w:num>
  <w:num w:numId="14">
    <w:abstractNumId w:val="18"/>
  </w:num>
  <w:num w:numId="15">
    <w:abstractNumId w:val="16"/>
  </w:num>
  <w:num w:numId="16">
    <w:abstractNumId w:val="4"/>
  </w:num>
  <w:num w:numId="17">
    <w:abstractNumId w:val="31"/>
  </w:num>
  <w:num w:numId="18">
    <w:abstractNumId w:val="6"/>
  </w:num>
  <w:num w:numId="19">
    <w:abstractNumId w:val="28"/>
  </w:num>
  <w:num w:numId="20">
    <w:abstractNumId w:val="5"/>
  </w:num>
  <w:num w:numId="21">
    <w:abstractNumId w:val="22"/>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9"/>
  </w:num>
  <w:num w:numId="27">
    <w:abstractNumId w:val="27"/>
  </w:num>
  <w:num w:numId="28">
    <w:abstractNumId w:val="26"/>
  </w:num>
  <w:num w:numId="29">
    <w:abstractNumId w:val="25"/>
  </w:num>
  <w:num w:numId="30">
    <w:abstractNumId w:val="20"/>
  </w:num>
  <w:num w:numId="31">
    <w:abstractNumId w:val="29"/>
  </w:num>
  <w:num w:numId="32">
    <w:abstractNumId w:val="0"/>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B23"/>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27BF9"/>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4409"/>
    <w:rsid w:val="00064E27"/>
    <w:rsid w:val="00065693"/>
    <w:rsid w:val="000661CF"/>
    <w:rsid w:val="0006661F"/>
    <w:rsid w:val="0007002E"/>
    <w:rsid w:val="00070E51"/>
    <w:rsid w:val="000712CB"/>
    <w:rsid w:val="000721AA"/>
    <w:rsid w:val="00072382"/>
    <w:rsid w:val="00074843"/>
    <w:rsid w:val="00076377"/>
    <w:rsid w:val="00077CC0"/>
    <w:rsid w:val="0008134B"/>
    <w:rsid w:val="00082751"/>
    <w:rsid w:val="00082BEE"/>
    <w:rsid w:val="0008634D"/>
    <w:rsid w:val="000867DF"/>
    <w:rsid w:val="00094048"/>
    <w:rsid w:val="00096821"/>
    <w:rsid w:val="000975D8"/>
    <w:rsid w:val="00097BDE"/>
    <w:rsid w:val="000A203A"/>
    <w:rsid w:val="000A28E0"/>
    <w:rsid w:val="000A4EEB"/>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7BA"/>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257"/>
    <w:rsid w:val="00137423"/>
    <w:rsid w:val="00137809"/>
    <w:rsid w:val="00141DA4"/>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4BBA"/>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64CF"/>
    <w:rsid w:val="00197316"/>
    <w:rsid w:val="001A0AFB"/>
    <w:rsid w:val="001A1BD6"/>
    <w:rsid w:val="001A3587"/>
    <w:rsid w:val="001A3AAF"/>
    <w:rsid w:val="001A41BD"/>
    <w:rsid w:val="001A4CDA"/>
    <w:rsid w:val="001A6025"/>
    <w:rsid w:val="001A674C"/>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86C"/>
    <w:rsid w:val="001D7AA9"/>
    <w:rsid w:val="001E0483"/>
    <w:rsid w:val="001E2402"/>
    <w:rsid w:val="001E29B2"/>
    <w:rsid w:val="001E3721"/>
    <w:rsid w:val="001E3765"/>
    <w:rsid w:val="001E5019"/>
    <w:rsid w:val="001E6AFE"/>
    <w:rsid w:val="001E74F4"/>
    <w:rsid w:val="001E7D37"/>
    <w:rsid w:val="001E7D64"/>
    <w:rsid w:val="001F1F43"/>
    <w:rsid w:val="001F29E1"/>
    <w:rsid w:val="001F32EE"/>
    <w:rsid w:val="001F3BC8"/>
    <w:rsid w:val="001F626C"/>
    <w:rsid w:val="001F638C"/>
    <w:rsid w:val="001F6D6C"/>
    <w:rsid w:val="00200E25"/>
    <w:rsid w:val="00201439"/>
    <w:rsid w:val="00201D16"/>
    <w:rsid w:val="002023CB"/>
    <w:rsid w:val="0020620C"/>
    <w:rsid w:val="0020652D"/>
    <w:rsid w:val="002101D6"/>
    <w:rsid w:val="00210BC3"/>
    <w:rsid w:val="0021109F"/>
    <w:rsid w:val="002132FF"/>
    <w:rsid w:val="00213461"/>
    <w:rsid w:val="00216B71"/>
    <w:rsid w:val="00220168"/>
    <w:rsid w:val="002203EF"/>
    <w:rsid w:val="002204EC"/>
    <w:rsid w:val="00220F9F"/>
    <w:rsid w:val="002218E4"/>
    <w:rsid w:val="0022384F"/>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3EB5"/>
    <w:rsid w:val="002940AA"/>
    <w:rsid w:val="00295311"/>
    <w:rsid w:val="002966F3"/>
    <w:rsid w:val="00296DD1"/>
    <w:rsid w:val="0029752E"/>
    <w:rsid w:val="00297627"/>
    <w:rsid w:val="002A0DDF"/>
    <w:rsid w:val="002A1C5D"/>
    <w:rsid w:val="002A2B97"/>
    <w:rsid w:val="002A309F"/>
    <w:rsid w:val="002A483D"/>
    <w:rsid w:val="002A5F2B"/>
    <w:rsid w:val="002A6817"/>
    <w:rsid w:val="002A7C64"/>
    <w:rsid w:val="002B318C"/>
    <w:rsid w:val="002B353B"/>
    <w:rsid w:val="002B3B88"/>
    <w:rsid w:val="002B652E"/>
    <w:rsid w:val="002B6F91"/>
    <w:rsid w:val="002B7EB6"/>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D7BD1"/>
    <w:rsid w:val="002E0890"/>
    <w:rsid w:val="002E13E9"/>
    <w:rsid w:val="002E261A"/>
    <w:rsid w:val="002E2FA5"/>
    <w:rsid w:val="002E3931"/>
    <w:rsid w:val="002E5E22"/>
    <w:rsid w:val="002E7A79"/>
    <w:rsid w:val="002F02BD"/>
    <w:rsid w:val="002F3068"/>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5F7"/>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93C"/>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6B11"/>
    <w:rsid w:val="00386D66"/>
    <w:rsid w:val="003875ED"/>
    <w:rsid w:val="0039102D"/>
    <w:rsid w:val="00391988"/>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403A"/>
    <w:rsid w:val="003D537A"/>
    <w:rsid w:val="003D5A6F"/>
    <w:rsid w:val="003D668C"/>
    <w:rsid w:val="003D6EFC"/>
    <w:rsid w:val="003D78DF"/>
    <w:rsid w:val="003DAE63"/>
    <w:rsid w:val="003E0A49"/>
    <w:rsid w:val="003E123B"/>
    <w:rsid w:val="003E12DE"/>
    <w:rsid w:val="003E27D8"/>
    <w:rsid w:val="003E3027"/>
    <w:rsid w:val="003E5018"/>
    <w:rsid w:val="003E5357"/>
    <w:rsid w:val="003F2647"/>
    <w:rsid w:val="003F28CA"/>
    <w:rsid w:val="003F48AA"/>
    <w:rsid w:val="003F6517"/>
    <w:rsid w:val="0040052C"/>
    <w:rsid w:val="0040293F"/>
    <w:rsid w:val="00402B24"/>
    <w:rsid w:val="00403F5D"/>
    <w:rsid w:val="00405BE5"/>
    <w:rsid w:val="004072F1"/>
    <w:rsid w:val="004074BB"/>
    <w:rsid w:val="00410D3A"/>
    <w:rsid w:val="00413595"/>
    <w:rsid w:val="00414115"/>
    <w:rsid w:val="004146B2"/>
    <w:rsid w:val="0041498F"/>
    <w:rsid w:val="00415ABD"/>
    <w:rsid w:val="00417469"/>
    <w:rsid w:val="00417945"/>
    <w:rsid w:val="00421E59"/>
    <w:rsid w:val="00422705"/>
    <w:rsid w:val="004234F9"/>
    <w:rsid w:val="00425806"/>
    <w:rsid w:val="00426042"/>
    <w:rsid w:val="00427242"/>
    <w:rsid w:val="00427C6C"/>
    <w:rsid w:val="00430FA3"/>
    <w:rsid w:val="0043201E"/>
    <w:rsid w:val="00434AD5"/>
    <w:rsid w:val="00435FEE"/>
    <w:rsid w:val="00440708"/>
    <w:rsid w:val="00441D4E"/>
    <w:rsid w:val="00441F84"/>
    <w:rsid w:val="00442962"/>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530A"/>
    <w:rsid w:val="00466E17"/>
    <w:rsid w:val="00471703"/>
    <w:rsid w:val="00472D81"/>
    <w:rsid w:val="004739F1"/>
    <w:rsid w:val="00473CA2"/>
    <w:rsid w:val="00474A12"/>
    <w:rsid w:val="00474E07"/>
    <w:rsid w:val="004750F2"/>
    <w:rsid w:val="0047596A"/>
    <w:rsid w:val="00476488"/>
    <w:rsid w:val="00476B8A"/>
    <w:rsid w:val="00477A4D"/>
    <w:rsid w:val="0048097E"/>
    <w:rsid w:val="00481BC4"/>
    <w:rsid w:val="004826C2"/>
    <w:rsid w:val="00483083"/>
    <w:rsid w:val="004848CE"/>
    <w:rsid w:val="004848E2"/>
    <w:rsid w:val="004855AE"/>
    <w:rsid w:val="004855D6"/>
    <w:rsid w:val="004912F2"/>
    <w:rsid w:val="00493FC3"/>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5FF2"/>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2EEA"/>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04B"/>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13BF"/>
    <w:rsid w:val="0059374B"/>
    <w:rsid w:val="0059559F"/>
    <w:rsid w:val="00595AF4"/>
    <w:rsid w:val="00597E59"/>
    <w:rsid w:val="005A1E68"/>
    <w:rsid w:val="005A2261"/>
    <w:rsid w:val="005A32C1"/>
    <w:rsid w:val="005A3745"/>
    <w:rsid w:val="005A45B9"/>
    <w:rsid w:val="005A4937"/>
    <w:rsid w:val="005A5185"/>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3F0"/>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06FB"/>
    <w:rsid w:val="005F19C0"/>
    <w:rsid w:val="005F2523"/>
    <w:rsid w:val="005F26A4"/>
    <w:rsid w:val="005F3FE3"/>
    <w:rsid w:val="005F4186"/>
    <w:rsid w:val="005F43B9"/>
    <w:rsid w:val="005F4527"/>
    <w:rsid w:val="005FBA7C"/>
    <w:rsid w:val="0060062E"/>
    <w:rsid w:val="006043E8"/>
    <w:rsid w:val="0060540A"/>
    <w:rsid w:val="00605954"/>
    <w:rsid w:val="00606315"/>
    <w:rsid w:val="00606873"/>
    <w:rsid w:val="00606BF7"/>
    <w:rsid w:val="00606F52"/>
    <w:rsid w:val="006079DA"/>
    <w:rsid w:val="00607A5E"/>
    <w:rsid w:val="00614CBA"/>
    <w:rsid w:val="00614D4A"/>
    <w:rsid w:val="0061550C"/>
    <w:rsid w:val="006173B6"/>
    <w:rsid w:val="00620371"/>
    <w:rsid w:val="00621F72"/>
    <w:rsid w:val="006232EB"/>
    <w:rsid w:val="00625F8C"/>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67D3A"/>
    <w:rsid w:val="00670121"/>
    <w:rsid w:val="00671B10"/>
    <w:rsid w:val="00674230"/>
    <w:rsid w:val="00675BAF"/>
    <w:rsid w:val="006770C9"/>
    <w:rsid w:val="00677585"/>
    <w:rsid w:val="00677A55"/>
    <w:rsid w:val="00684C76"/>
    <w:rsid w:val="00685AA7"/>
    <w:rsid w:val="00687316"/>
    <w:rsid w:val="006907AA"/>
    <w:rsid w:val="00691983"/>
    <w:rsid w:val="00695896"/>
    <w:rsid w:val="00695A4F"/>
    <w:rsid w:val="0069638C"/>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B74"/>
    <w:rsid w:val="006D6BBC"/>
    <w:rsid w:val="006D711B"/>
    <w:rsid w:val="006E0E31"/>
    <w:rsid w:val="006E11F0"/>
    <w:rsid w:val="006E1B67"/>
    <w:rsid w:val="006E40FD"/>
    <w:rsid w:val="006E618F"/>
    <w:rsid w:val="006E67C3"/>
    <w:rsid w:val="006ED551"/>
    <w:rsid w:val="006F004E"/>
    <w:rsid w:val="006F0701"/>
    <w:rsid w:val="006F0858"/>
    <w:rsid w:val="006F0E5F"/>
    <w:rsid w:val="006F276F"/>
    <w:rsid w:val="006F307F"/>
    <w:rsid w:val="006F37FB"/>
    <w:rsid w:val="00700326"/>
    <w:rsid w:val="00701212"/>
    <w:rsid w:val="00703821"/>
    <w:rsid w:val="00703E34"/>
    <w:rsid w:val="00704A8D"/>
    <w:rsid w:val="0070509B"/>
    <w:rsid w:val="00706A28"/>
    <w:rsid w:val="00707DA1"/>
    <w:rsid w:val="00711AF4"/>
    <w:rsid w:val="00711E7B"/>
    <w:rsid w:val="0071282F"/>
    <w:rsid w:val="00717F10"/>
    <w:rsid w:val="00717FE7"/>
    <w:rsid w:val="00720B5F"/>
    <w:rsid w:val="0072227E"/>
    <w:rsid w:val="00722838"/>
    <w:rsid w:val="0072299C"/>
    <w:rsid w:val="00722EB9"/>
    <w:rsid w:val="0072442A"/>
    <w:rsid w:val="00725880"/>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6479"/>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43C"/>
    <w:rsid w:val="0079030E"/>
    <w:rsid w:val="00791400"/>
    <w:rsid w:val="00791715"/>
    <w:rsid w:val="00792777"/>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6831"/>
    <w:rsid w:val="007B7FFB"/>
    <w:rsid w:val="007C34C4"/>
    <w:rsid w:val="007C413B"/>
    <w:rsid w:val="007C4200"/>
    <w:rsid w:val="007D0DBC"/>
    <w:rsid w:val="007D1388"/>
    <w:rsid w:val="007D2C3B"/>
    <w:rsid w:val="007D5003"/>
    <w:rsid w:val="007D50E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5B4F"/>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337D"/>
    <w:rsid w:val="0083432C"/>
    <w:rsid w:val="00835F1F"/>
    <w:rsid w:val="00836217"/>
    <w:rsid w:val="008362EA"/>
    <w:rsid w:val="008416F1"/>
    <w:rsid w:val="00842AD8"/>
    <w:rsid w:val="00844CB6"/>
    <w:rsid w:val="00845186"/>
    <w:rsid w:val="0084523D"/>
    <w:rsid w:val="008467EF"/>
    <w:rsid w:val="008507ED"/>
    <w:rsid w:val="00850808"/>
    <w:rsid w:val="00850E3E"/>
    <w:rsid w:val="00851085"/>
    <w:rsid w:val="00854E9B"/>
    <w:rsid w:val="00855153"/>
    <w:rsid w:val="00855C39"/>
    <w:rsid w:val="00856051"/>
    <w:rsid w:val="00856779"/>
    <w:rsid w:val="00860016"/>
    <w:rsid w:val="00860925"/>
    <w:rsid w:val="00861677"/>
    <w:rsid w:val="00861E0E"/>
    <w:rsid w:val="00862629"/>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61DD"/>
    <w:rsid w:val="008B78AD"/>
    <w:rsid w:val="008C05DA"/>
    <w:rsid w:val="008C390E"/>
    <w:rsid w:val="008C3944"/>
    <w:rsid w:val="008C3F3A"/>
    <w:rsid w:val="008C4420"/>
    <w:rsid w:val="008C558E"/>
    <w:rsid w:val="008C5BB9"/>
    <w:rsid w:val="008C69F7"/>
    <w:rsid w:val="008C6A2B"/>
    <w:rsid w:val="008C6FE5"/>
    <w:rsid w:val="008D0626"/>
    <w:rsid w:val="008D1A26"/>
    <w:rsid w:val="008D2D64"/>
    <w:rsid w:val="008D2D8A"/>
    <w:rsid w:val="008D379B"/>
    <w:rsid w:val="008D3B3B"/>
    <w:rsid w:val="008D3E7F"/>
    <w:rsid w:val="008D4C5B"/>
    <w:rsid w:val="008D6446"/>
    <w:rsid w:val="008D9781"/>
    <w:rsid w:val="008E2797"/>
    <w:rsid w:val="008E29E2"/>
    <w:rsid w:val="008E3068"/>
    <w:rsid w:val="008E3ADE"/>
    <w:rsid w:val="008E445E"/>
    <w:rsid w:val="008E49AF"/>
    <w:rsid w:val="008E52AC"/>
    <w:rsid w:val="008E6671"/>
    <w:rsid w:val="008E6CDA"/>
    <w:rsid w:val="008E7012"/>
    <w:rsid w:val="008E70EE"/>
    <w:rsid w:val="008E7B07"/>
    <w:rsid w:val="008F0FA2"/>
    <w:rsid w:val="008F1510"/>
    <w:rsid w:val="008F221D"/>
    <w:rsid w:val="00900491"/>
    <w:rsid w:val="00900842"/>
    <w:rsid w:val="0090151A"/>
    <w:rsid w:val="00904B18"/>
    <w:rsid w:val="00904D03"/>
    <w:rsid w:val="009053E4"/>
    <w:rsid w:val="00905D42"/>
    <w:rsid w:val="00907449"/>
    <w:rsid w:val="00907FA5"/>
    <w:rsid w:val="00910E50"/>
    <w:rsid w:val="00911134"/>
    <w:rsid w:val="00911FB5"/>
    <w:rsid w:val="0091261B"/>
    <w:rsid w:val="0091415C"/>
    <w:rsid w:val="0091549C"/>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244"/>
    <w:rsid w:val="009447B4"/>
    <w:rsid w:val="00944870"/>
    <w:rsid w:val="00945196"/>
    <w:rsid w:val="009458C4"/>
    <w:rsid w:val="00946244"/>
    <w:rsid w:val="009471A3"/>
    <w:rsid w:val="00947B4F"/>
    <w:rsid w:val="009515EB"/>
    <w:rsid w:val="00952406"/>
    <w:rsid w:val="00952FFB"/>
    <w:rsid w:val="009530EA"/>
    <w:rsid w:val="0095639B"/>
    <w:rsid w:val="00957B92"/>
    <w:rsid w:val="00961D7A"/>
    <w:rsid w:val="0096219A"/>
    <w:rsid w:val="00965401"/>
    <w:rsid w:val="009659A9"/>
    <w:rsid w:val="0097141C"/>
    <w:rsid w:val="00971485"/>
    <w:rsid w:val="00972BFB"/>
    <w:rsid w:val="00972ED0"/>
    <w:rsid w:val="009732B6"/>
    <w:rsid w:val="009734CA"/>
    <w:rsid w:val="00973D44"/>
    <w:rsid w:val="009746EE"/>
    <w:rsid w:val="00974953"/>
    <w:rsid w:val="00975BC5"/>
    <w:rsid w:val="00977A6E"/>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642"/>
    <w:rsid w:val="00995916"/>
    <w:rsid w:val="009962B5"/>
    <w:rsid w:val="009970AD"/>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6A2C"/>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2634"/>
    <w:rsid w:val="00A2301F"/>
    <w:rsid w:val="00A23659"/>
    <w:rsid w:val="00A24034"/>
    <w:rsid w:val="00A27353"/>
    <w:rsid w:val="00A27C4E"/>
    <w:rsid w:val="00A312BB"/>
    <w:rsid w:val="00A3168D"/>
    <w:rsid w:val="00A324F7"/>
    <w:rsid w:val="00A35411"/>
    <w:rsid w:val="00A356F5"/>
    <w:rsid w:val="00A40C21"/>
    <w:rsid w:val="00A41560"/>
    <w:rsid w:val="00A42443"/>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4909"/>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6FD"/>
    <w:rsid w:val="00A94E88"/>
    <w:rsid w:val="00A96716"/>
    <w:rsid w:val="00A96AB1"/>
    <w:rsid w:val="00A970BB"/>
    <w:rsid w:val="00A9764B"/>
    <w:rsid w:val="00AA21BB"/>
    <w:rsid w:val="00AA27BE"/>
    <w:rsid w:val="00AA3221"/>
    <w:rsid w:val="00AA5F46"/>
    <w:rsid w:val="00AA73AC"/>
    <w:rsid w:val="00AA7619"/>
    <w:rsid w:val="00AB2FE8"/>
    <w:rsid w:val="00AB3E50"/>
    <w:rsid w:val="00AB3EBC"/>
    <w:rsid w:val="00AB4C5A"/>
    <w:rsid w:val="00AB6EC9"/>
    <w:rsid w:val="00AC1145"/>
    <w:rsid w:val="00AC22CC"/>
    <w:rsid w:val="00AC4113"/>
    <w:rsid w:val="00AC43C5"/>
    <w:rsid w:val="00AC5947"/>
    <w:rsid w:val="00AC5B92"/>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1DF"/>
    <w:rsid w:val="00B17B3E"/>
    <w:rsid w:val="00B17DEC"/>
    <w:rsid w:val="00B20BD7"/>
    <w:rsid w:val="00B22735"/>
    <w:rsid w:val="00B22E12"/>
    <w:rsid w:val="00B3026E"/>
    <w:rsid w:val="00B3038B"/>
    <w:rsid w:val="00B30934"/>
    <w:rsid w:val="00B32F19"/>
    <w:rsid w:val="00B34456"/>
    <w:rsid w:val="00B35048"/>
    <w:rsid w:val="00B3615D"/>
    <w:rsid w:val="00B36EDB"/>
    <w:rsid w:val="00B37901"/>
    <w:rsid w:val="00B37F5B"/>
    <w:rsid w:val="00B40E18"/>
    <w:rsid w:val="00B431FE"/>
    <w:rsid w:val="00B43C22"/>
    <w:rsid w:val="00B43EEA"/>
    <w:rsid w:val="00B44614"/>
    <w:rsid w:val="00B452A2"/>
    <w:rsid w:val="00B465F0"/>
    <w:rsid w:val="00B47196"/>
    <w:rsid w:val="00B47F09"/>
    <w:rsid w:val="00B508DD"/>
    <w:rsid w:val="00B509C7"/>
    <w:rsid w:val="00B511D9"/>
    <w:rsid w:val="00B51F4B"/>
    <w:rsid w:val="00B52563"/>
    <w:rsid w:val="00B52815"/>
    <w:rsid w:val="00B54075"/>
    <w:rsid w:val="00B54A38"/>
    <w:rsid w:val="00B554B8"/>
    <w:rsid w:val="00B56773"/>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0D"/>
    <w:rsid w:val="00B870CD"/>
    <w:rsid w:val="00B9020D"/>
    <w:rsid w:val="00B9195D"/>
    <w:rsid w:val="00B92615"/>
    <w:rsid w:val="00B9395C"/>
    <w:rsid w:val="00B944BF"/>
    <w:rsid w:val="00B948C6"/>
    <w:rsid w:val="00B94926"/>
    <w:rsid w:val="00B94A41"/>
    <w:rsid w:val="00B94D0E"/>
    <w:rsid w:val="00B95156"/>
    <w:rsid w:val="00B95309"/>
    <w:rsid w:val="00B95AF2"/>
    <w:rsid w:val="00B97370"/>
    <w:rsid w:val="00B97547"/>
    <w:rsid w:val="00B977A2"/>
    <w:rsid w:val="00BA09BD"/>
    <w:rsid w:val="00BA2220"/>
    <w:rsid w:val="00BA4806"/>
    <w:rsid w:val="00BA567A"/>
    <w:rsid w:val="00BA5A20"/>
    <w:rsid w:val="00BA6590"/>
    <w:rsid w:val="00BA7CE4"/>
    <w:rsid w:val="00BB0DFC"/>
    <w:rsid w:val="00BB1059"/>
    <w:rsid w:val="00BB1D15"/>
    <w:rsid w:val="00BB3589"/>
    <w:rsid w:val="00BB3E4C"/>
    <w:rsid w:val="00BB3FDC"/>
    <w:rsid w:val="00BB46F7"/>
    <w:rsid w:val="00BB5CCA"/>
    <w:rsid w:val="00BB7CC6"/>
    <w:rsid w:val="00BC0151"/>
    <w:rsid w:val="00BC0545"/>
    <w:rsid w:val="00BC23A3"/>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69BA"/>
    <w:rsid w:val="00BE781E"/>
    <w:rsid w:val="00BF185F"/>
    <w:rsid w:val="00BF7BE7"/>
    <w:rsid w:val="00C00953"/>
    <w:rsid w:val="00C0190B"/>
    <w:rsid w:val="00C043DA"/>
    <w:rsid w:val="00C05164"/>
    <w:rsid w:val="00C069C2"/>
    <w:rsid w:val="00C0759B"/>
    <w:rsid w:val="00C077C8"/>
    <w:rsid w:val="00C10E6C"/>
    <w:rsid w:val="00C11E12"/>
    <w:rsid w:val="00C11EEB"/>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205"/>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3E5D"/>
    <w:rsid w:val="00D0558D"/>
    <w:rsid w:val="00D06DA1"/>
    <w:rsid w:val="00D07F24"/>
    <w:rsid w:val="00D119D2"/>
    <w:rsid w:val="00D11BD5"/>
    <w:rsid w:val="00D17CCB"/>
    <w:rsid w:val="00D208B7"/>
    <w:rsid w:val="00D21555"/>
    <w:rsid w:val="00D21D50"/>
    <w:rsid w:val="00D21FF3"/>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77B92"/>
    <w:rsid w:val="00D809DE"/>
    <w:rsid w:val="00D81AD0"/>
    <w:rsid w:val="00D82219"/>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2C8E"/>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1D4D"/>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018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568D3"/>
    <w:rsid w:val="00F6166C"/>
    <w:rsid w:val="00F61F10"/>
    <w:rsid w:val="00F628AA"/>
    <w:rsid w:val="00F635D0"/>
    <w:rsid w:val="00F65463"/>
    <w:rsid w:val="00F657CA"/>
    <w:rsid w:val="00F65F2B"/>
    <w:rsid w:val="00F71132"/>
    <w:rsid w:val="00F71B66"/>
    <w:rsid w:val="00F72FD1"/>
    <w:rsid w:val="00F735F3"/>
    <w:rsid w:val="00F74265"/>
    <w:rsid w:val="00F75185"/>
    <w:rsid w:val="00F762A1"/>
    <w:rsid w:val="00F77BB8"/>
    <w:rsid w:val="00F80274"/>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37D8"/>
    <w:rsid w:val="00FB4EEB"/>
    <w:rsid w:val="00FB5442"/>
    <w:rsid w:val="00FB5657"/>
    <w:rsid w:val="00FB598A"/>
    <w:rsid w:val="00FB5F9B"/>
    <w:rsid w:val="00FB6DFF"/>
    <w:rsid w:val="00FB7712"/>
    <w:rsid w:val="00FC11BA"/>
    <w:rsid w:val="00FC32CE"/>
    <w:rsid w:val="00FC3D58"/>
    <w:rsid w:val="00FC5E37"/>
    <w:rsid w:val="00FC5E9F"/>
    <w:rsid w:val="00FC6C11"/>
    <w:rsid w:val="00FC783B"/>
    <w:rsid w:val="00FD01EB"/>
    <w:rsid w:val="00FD108D"/>
    <w:rsid w:val="00FD17D6"/>
    <w:rsid w:val="00FD2A4F"/>
    <w:rsid w:val="00FD4D5D"/>
    <w:rsid w:val="00FD5A5A"/>
    <w:rsid w:val="00FD62A0"/>
    <w:rsid w:val="00FD7134"/>
    <w:rsid w:val="00FD78D0"/>
    <w:rsid w:val="00FE0631"/>
    <w:rsid w:val="00FE329F"/>
    <w:rsid w:val="00FE3B30"/>
    <w:rsid w:val="00FE584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BFCE3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ADCAF"/>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4F7610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84BFE"/>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21E88F"/>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808C1F"/>
    <w:rsid w:val="409442E4"/>
    <w:rsid w:val="40C95230"/>
    <w:rsid w:val="40E06725"/>
    <w:rsid w:val="40E4E1D6"/>
    <w:rsid w:val="40E5CDF5"/>
    <w:rsid w:val="40F1B883"/>
    <w:rsid w:val="40FFEC08"/>
    <w:rsid w:val="410DB4A1"/>
    <w:rsid w:val="41250461"/>
    <w:rsid w:val="413C7378"/>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202DC"/>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18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66E17"/>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color w:val="1F3763" w:themeColor="accent1" w:themeShade="7F"/>
      <w:lang w:val="lt-LT" w:eastAsia="en-US"/>
    </w:rPr>
  </w:style>
  <w:style w:type="paragraph" w:styleId="Heading5">
    <w:name w:val="heading 5"/>
    <w:basedOn w:val="Normal"/>
    <w:next w:val="Normal"/>
    <w:link w:val="Heading5Char"/>
    <w:uiPriority w:val="9"/>
    <w:semiHidden/>
    <w:unhideWhenUsed/>
    <w:qFormat/>
    <w:rsid w:val="00DC23A1"/>
    <w:pPr>
      <w:keepNext/>
      <w:keepLines/>
      <w:spacing w:before="40" w:line="276" w:lineRule="auto"/>
      <w:outlineLvl w:val="4"/>
    </w:pPr>
    <w:rPr>
      <w:rFonts w:asciiTheme="majorHAnsi" w:eastAsiaTheme="majorEastAsia" w:hAnsiTheme="majorHAnsi" w:cstheme="majorBidi"/>
      <w:color w:val="2F5496" w:themeColor="accent1" w:themeShade="BF"/>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uiPriority w:val="34"/>
    <w:qFormat/>
    <w:rsid w:val="00B40E18"/>
    <w:pPr>
      <w:spacing w:after="200" w:line="276" w:lineRule="auto"/>
      <w:ind w:left="720"/>
      <w:contextualSpacing/>
    </w:pPr>
    <w:rPr>
      <w:rFonts w:asciiTheme="minorHAnsi" w:eastAsiaTheme="minorHAnsi" w:hAnsiTheme="minorHAnsi" w:cstheme="minorBidi"/>
      <w:sz w:val="22"/>
      <w:szCs w:val="22"/>
      <w:lang w:val="lt-LT" w:eastAsia="en-US"/>
    </w:rPr>
  </w:style>
  <w:style w:type="paragraph" w:customStyle="1" w:styleId="paragraph">
    <w:name w:val="paragraph"/>
    <w:basedOn w:val="Normal"/>
    <w:rsid w:val="00B40E18"/>
    <w:pPr>
      <w:spacing w:before="100" w:beforeAutospacing="1" w:after="100" w:afterAutospacing="1"/>
    </w:pPr>
    <w:rPr>
      <w:lang w:val="lt-LT"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rPr>
      <w:rFonts w:ascii="Segoe UI" w:eastAsiaTheme="minorHAnsi" w:hAnsi="Segoe UI" w:cs="Segoe UI"/>
      <w:sz w:val="18"/>
      <w:szCs w:val="18"/>
      <w:lang w:val="lt-LT" w:eastAsia="en-US"/>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pPr>
    <w:rPr>
      <w:rFonts w:asciiTheme="minorHAnsi" w:eastAsiaTheme="minorHAnsi" w:hAnsiTheme="minorHAnsi" w:cstheme="minorBidi"/>
      <w:sz w:val="22"/>
      <w:szCs w:val="22"/>
      <w:lang w:val="lt-LT" w:eastAsia="en-US"/>
    </w:r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pPr>
    <w:rPr>
      <w:rFonts w:asciiTheme="minorHAnsi" w:eastAsiaTheme="minorHAnsi" w:hAnsiTheme="minorHAnsi" w:cstheme="minorBidi"/>
      <w:sz w:val="22"/>
      <w:szCs w:val="22"/>
      <w:lang w:val="lt-LT" w:eastAsia="en-US"/>
    </w:r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rPr>
      <w:rFonts w:asciiTheme="minorHAnsi" w:eastAsiaTheme="minorHAnsi" w:hAnsiTheme="minorHAnsi" w:cstheme="minorBidi"/>
      <w:sz w:val="20"/>
      <w:szCs w:val="20"/>
      <w:lang w:val="lt-LT" w:eastAsia="en-US"/>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pPr>
    <w:rPr>
      <w:rFonts w:asciiTheme="minorHAnsi" w:eastAsiaTheme="minorHAnsi" w:hAnsiTheme="minorHAnsi" w:cstheme="minorBidi"/>
      <w:szCs w:val="22"/>
      <w:lang w:val="lt-LT" w:eastAsia="en-US"/>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ind w:firstLine="851"/>
      <w:jc w:val="both"/>
    </w:pPr>
    <w:rPr>
      <w:rFonts w:asciiTheme="minorHAnsi" w:eastAsiaTheme="minorEastAsia" w:hAnsiTheme="minorHAnsi" w:cstheme="minorBidi"/>
      <w:caps/>
      <w:color w:val="404040" w:themeColor="text1" w:themeTint="BF"/>
      <w:spacing w:val="20"/>
      <w:sz w:val="28"/>
      <w:szCs w:val="28"/>
      <w:lang w:val="lt-LT"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 w:type="character" w:styleId="PlaceholderText">
    <w:name w:val="Placeholder Text"/>
    <w:basedOn w:val="DefaultParagraphFont"/>
    <w:uiPriority w:val="99"/>
    <w:semiHidden/>
    <w:rsid w:val="00972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37">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51914662">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8223790">
      <w:bodyDiv w:val="1"/>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79495631">
              <w:marLeft w:val="0"/>
              <w:marRight w:val="0"/>
              <w:marTop w:val="0"/>
              <w:marBottom w:val="0"/>
              <w:divBdr>
                <w:top w:val="none" w:sz="0" w:space="0" w:color="auto"/>
                <w:left w:val="none" w:sz="0" w:space="0" w:color="auto"/>
                <w:bottom w:val="none" w:sz="0" w:space="0" w:color="auto"/>
                <w:right w:val="none" w:sz="0" w:space="0" w:color="auto"/>
              </w:divBdr>
              <w:divsChild>
                <w:div w:id="6224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743">
      <w:bodyDiv w:val="1"/>
      <w:marLeft w:val="0"/>
      <w:marRight w:val="0"/>
      <w:marTop w:val="0"/>
      <w:marBottom w:val="0"/>
      <w:divBdr>
        <w:top w:val="none" w:sz="0" w:space="0" w:color="auto"/>
        <w:left w:val="none" w:sz="0" w:space="0" w:color="auto"/>
        <w:bottom w:val="none" w:sz="0" w:space="0" w:color="auto"/>
        <w:right w:val="none" w:sz="0" w:space="0" w:color="auto"/>
      </w:divBdr>
    </w:div>
    <w:div w:id="333453674">
      <w:bodyDiv w:val="1"/>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sChild>
            <w:div w:id="433015956">
              <w:marLeft w:val="0"/>
              <w:marRight w:val="0"/>
              <w:marTop w:val="0"/>
              <w:marBottom w:val="0"/>
              <w:divBdr>
                <w:top w:val="none" w:sz="0" w:space="0" w:color="auto"/>
                <w:left w:val="none" w:sz="0" w:space="0" w:color="auto"/>
                <w:bottom w:val="none" w:sz="0" w:space="0" w:color="auto"/>
                <w:right w:val="none" w:sz="0" w:space="0" w:color="auto"/>
              </w:divBdr>
              <w:divsChild>
                <w:div w:id="1740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7496">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66397028">
      <w:bodyDiv w:val="1"/>
      <w:marLeft w:val="0"/>
      <w:marRight w:val="0"/>
      <w:marTop w:val="0"/>
      <w:marBottom w:val="0"/>
      <w:divBdr>
        <w:top w:val="none" w:sz="0" w:space="0" w:color="auto"/>
        <w:left w:val="none" w:sz="0" w:space="0" w:color="auto"/>
        <w:bottom w:val="none" w:sz="0" w:space="0" w:color="auto"/>
        <w:right w:val="none" w:sz="0" w:space="0" w:color="auto"/>
      </w:divBdr>
      <w:divsChild>
        <w:div w:id="648170699">
          <w:marLeft w:val="0"/>
          <w:marRight w:val="0"/>
          <w:marTop w:val="0"/>
          <w:marBottom w:val="0"/>
          <w:divBdr>
            <w:top w:val="none" w:sz="0" w:space="0" w:color="auto"/>
            <w:left w:val="none" w:sz="0" w:space="0" w:color="auto"/>
            <w:bottom w:val="none" w:sz="0" w:space="0" w:color="auto"/>
            <w:right w:val="none" w:sz="0" w:space="0" w:color="auto"/>
          </w:divBdr>
          <w:divsChild>
            <w:div w:id="362900639">
              <w:marLeft w:val="0"/>
              <w:marRight w:val="0"/>
              <w:marTop w:val="0"/>
              <w:marBottom w:val="0"/>
              <w:divBdr>
                <w:top w:val="none" w:sz="0" w:space="0" w:color="auto"/>
                <w:left w:val="none" w:sz="0" w:space="0" w:color="auto"/>
                <w:bottom w:val="none" w:sz="0" w:space="0" w:color="auto"/>
                <w:right w:val="none" w:sz="0" w:space="0" w:color="auto"/>
              </w:divBdr>
              <w:divsChild>
                <w:div w:id="18103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1667">
      <w:bodyDiv w:val="1"/>
      <w:marLeft w:val="0"/>
      <w:marRight w:val="0"/>
      <w:marTop w:val="0"/>
      <w:marBottom w:val="0"/>
      <w:divBdr>
        <w:top w:val="none" w:sz="0" w:space="0" w:color="auto"/>
        <w:left w:val="none" w:sz="0" w:space="0" w:color="auto"/>
        <w:bottom w:val="none" w:sz="0" w:space="0" w:color="auto"/>
        <w:right w:val="none" w:sz="0" w:space="0" w:color="auto"/>
      </w:divBdr>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61447024">
      <w:bodyDiv w:val="1"/>
      <w:marLeft w:val="0"/>
      <w:marRight w:val="0"/>
      <w:marTop w:val="0"/>
      <w:marBottom w:val="0"/>
      <w:divBdr>
        <w:top w:val="none" w:sz="0" w:space="0" w:color="auto"/>
        <w:left w:val="none" w:sz="0" w:space="0" w:color="auto"/>
        <w:bottom w:val="none" w:sz="0" w:space="0" w:color="auto"/>
        <w:right w:val="none" w:sz="0" w:space="0" w:color="auto"/>
      </w:divBdr>
      <w:divsChild>
        <w:div w:id="519591797">
          <w:marLeft w:val="0"/>
          <w:marRight w:val="0"/>
          <w:marTop w:val="0"/>
          <w:marBottom w:val="0"/>
          <w:divBdr>
            <w:top w:val="none" w:sz="0" w:space="0" w:color="auto"/>
            <w:left w:val="none" w:sz="0" w:space="0" w:color="auto"/>
            <w:bottom w:val="none" w:sz="0" w:space="0" w:color="auto"/>
            <w:right w:val="none" w:sz="0" w:space="0" w:color="auto"/>
          </w:divBdr>
          <w:divsChild>
            <w:div w:id="1853760181">
              <w:marLeft w:val="0"/>
              <w:marRight w:val="0"/>
              <w:marTop w:val="0"/>
              <w:marBottom w:val="0"/>
              <w:divBdr>
                <w:top w:val="none" w:sz="0" w:space="0" w:color="auto"/>
                <w:left w:val="none" w:sz="0" w:space="0" w:color="auto"/>
                <w:bottom w:val="none" w:sz="0" w:space="0" w:color="auto"/>
                <w:right w:val="none" w:sz="0" w:space="0" w:color="auto"/>
              </w:divBdr>
              <w:divsChild>
                <w:div w:id="15087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39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41">
          <w:marLeft w:val="0"/>
          <w:marRight w:val="0"/>
          <w:marTop w:val="0"/>
          <w:marBottom w:val="0"/>
          <w:divBdr>
            <w:top w:val="none" w:sz="0" w:space="0" w:color="auto"/>
            <w:left w:val="none" w:sz="0" w:space="0" w:color="auto"/>
            <w:bottom w:val="none" w:sz="0" w:space="0" w:color="auto"/>
            <w:right w:val="none" w:sz="0" w:space="0" w:color="auto"/>
          </w:divBdr>
          <w:divsChild>
            <w:div w:id="538055076">
              <w:marLeft w:val="0"/>
              <w:marRight w:val="0"/>
              <w:marTop w:val="0"/>
              <w:marBottom w:val="0"/>
              <w:divBdr>
                <w:top w:val="none" w:sz="0" w:space="0" w:color="auto"/>
                <w:left w:val="none" w:sz="0" w:space="0" w:color="auto"/>
                <w:bottom w:val="none" w:sz="0" w:space="0" w:color="auto"/>
                <w:right w:val="none" w:sz="0" w:space="0" w:color="auto"/>
              </w:divBdr>
              <w:divsChild>
                <w:div w:id="1485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415664808">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508861856">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 w:id="1903908017">
      <w:bodyDiv w:val="1"/>
      <w:marLeft w:val="0"/>
      <w:marRight w:val="0"/>
      <w:marTop w:val="0"/>
      <w:marBottom w:val="0"/>
      <w:divBdr>
        <w:top w:val="none" w:sz="0" w:space="0" w:color="auto"/>
        <w:left w:val="none" w:sz="0" w:space="0" w:color="auto"/>
        <w:bottom w:val="none" w:sz="0" w:space="0" w:color="auto"/>
        <w:right w:val="none" w:sz="0" w:space="0" w:color="auto"/>
      </w:divBdr>
    </w:div>
    <w:div w:id="1928880616">
      <w:bodyDiv w:val="1"/>
      <w:marLeft w:val="0"/>
      <w:marRight w:val="0"/>
      <w:marTop w:val="0"/>
      <w:marBottom w:val="0"/>
      <w:divBdr>
        <w:top w:val="none" w:sz="0" w:space="0" w:color="auto"/>
        <w:left w:val="none" w:sz="0" w:space="0" w:color="auto"/>
        <w:bottom w:val="none" w:sz="0" w:space="0" w:color="auto"/>
        <w:right w:val="none" w:sz="0" w:space="0" w:color="auto"/>
      </w:divBdr>
    </w:div>
    <w:div w:id="1949965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522">
          <w:marLeft w:val="0"/>
          <w:marRight w:val="0"/>
          <w:marTop w:val="0"/>
          <w:marBottom w:val="0"/>
          <w:divBdr>
            <w:top w:val="none" w:sz="0" w:space="0" w:color="auto"/>
            <w:left w:val="none" w:sz="0" w:space="0" w:color="auto"/>
            <w:bottom w:val="none" w:sz="0" w:space="0" w:color="auto"/>
            <w:right w:val="none" w:sz="0" w:space="0" w:color="auto"/>
          </w:divBdr>
          <w:divsChild>
            <w:div w:id="110323848">
              <w:marLeft w:val="0"/>
              <w:marRight w:val="0"/>
              <w:marTop w:val="0"/>
              <w:marBottom w:val="0"/>
              <w:divBdr>
                <w:top w:val="none" w:sz="0" w:space="0" w:color="auto"/>
                <w:left w:val="none" w:sz="0" w:space="0" w:color="auto"/>
                <w:bottom w:val="none" w:sz="0" w:space="0" w:color="auto"/>
                <w:right w:val="none" w:sz="0" w:space="0" w:color="auto"/>
              </w:divBdr>
              <w:divsChild>
                <w:div w:id="19959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www.w3.org/XML/1998/namespace"/>
    <ds:schemaRef ds:uri="bd2a18c2-06d4-44cd-af38-3237b532008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441e4d8e-a8ab-46be-9694-e40af28e9c61"/>
    <ds:schemaRef ds:uri="http://purl.org/dc/dcmitype/"/>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61E9FEAE-EBFB-4804-A221-72130D2D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EACBD-4321-4852-9897-C1C480CC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4798</Words>
  <Characters>2736</Characters>
  <Application>Microsoft Office Word</Application>
  <DocSecurity>0</DocSecurity>
  <Lines>22</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cp:lastPrinted>2023-05-10T15:27:00Z</cp:lastPrinted>
  <dcterms:created xsi:type="dcterms:W3CDTF">2024-10-01T07:42:00Z</dcterms:created>
  <dcterms:modified xsi:type="dcterms:W3CDTF">2024-10-01T07:42:00Z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